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2A19A" w14:textId="77777777" w:rsidR="00561910" w:rsidRDefault="00561910" w:rsidP="00561910">
      <w:pPr>
        <w:jc w:val="center"/>
        <w:rPr>
          <w:rFonts w:ascii="Times" w:hAnsi="Times"/>
          <w:noProof/>
        </w:rPr>
      </w:pPr>
      <w:r>
        <w:rPr>
          <w:noProof/>
        </w:rPr>
        <w:drawing>
          <wp:inline distT="0" distB="0" distL="0" distR="0" wp14:anchorId="06288E90" wp14:editId="5CF1CCDA">
            <wp:extent cx="2857500" cy="2857500"/>
            <wp:effectExtent l="0" t="0" r="0" b="0"/>
            <wp:docPr id="1" name="Picture 1" descr="https://asburyseminary.simplesyllabus.com/ui/account-image/5197fa11-8842-4cfc-9bfb-a1c2c3b28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buryseminary.simplesyllabus.com/ui/account-image/5197fa11-8842-4cfc-9bfb-a1c2c3b28d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033E7BCC" w14:textId="77777777" w:rsidR="00561910" w:rsidRPr="001171F4" w:rsidRDefault="00561910" w:rsidP="00561910">
      <w:pPr>
        <w:rPr>
          <w:rFonts w:ascii="Times" w:hAnsi="Times"/>
        </w:rPr>
      </w:pPr>
    </w:p>
    <w:p w14:paraId="0F1FF556" w14:textId="77777777" w:rsidR="00561910" w:rsidRPr="00E0441F" w:rsidRDefault="00561910" w:rsidP="00561910">
      <w:pPr>
        <w:spacing w:before="100" w:beforeAutospacing="1" w:after="100" w:afterAutospacing="1"/>
        <w:jc w:val="center"/>
        <w:rPr>
          <w:rFonts w:eastAsia="Times New Roman"/>
        </w:rPr>
      </w:pPr>
      <w:r w:rsidRPr="00E0441F">
        <w:rPr>
          <w:rFonts w:eastAsia="Times New Roman"/>
          <w:b/>
          <w:bCs/>
        </w:rPr>
        <w:t>Asbury Theological Seminary Syllabus</w:t>
      </w:r>
    </w:p>
    <w:p w14:paraId="1DB88057" w14:textId="2A80F4E4" w:rsidR="002A6C75" w:rsidRPr="00A72920" w:rsidRDefault="00561910" w:rsidP="00561910">
      <w:pPr>
        <w:spacing w:before="100" w:beforeAutospacing="1" w:after="100" w:afterAutospacing="1"/>
        <w:jc w:val="center"/>
        <w:rPr>
          <w:b/>
          <w:color w:val="FF0000"/>
        </w:rPr>
      </w:pPr>
      <w:r w:rsidRPr="00E0441F">
        <w:rPr>
          <w:rFonts w:eastAsia="Times New Roman"/>
          <w:b/>
          <w:bCs/>
        </w:rPr>
        <w:t>DM</w:t>
      </w:r>
      <w:r>
        <w:rPr>
          <w:rFonts w:eastAsia="Times New Roman"/>
          <w:b/>
          <w:bCs/>
        </w:rPr>
        <w:t>(PLE) 916B</w:t>
      </w:r>
      <w:r w:rsidRPr="00E0441F">
        <w:rPr>
          <w:rFonts w:eastAsia="Times New Roman"/>
          <w:b/>
          <w:bCs/>
        </w:rPr>
        <w:t>: </w:t>
      </w:r>
      <w:r>
        <w:rPr>
          <w:rFonts w:eastAsia="Times New Roman"/>
          <w:b/>
          <w:bCs/>
        </w:rPr>
        <w:t xml:space="preserve">Seminar Two: Communicating </w:t>
      </w:r>
      <w:proofErr w:type="gramStart"/>
      <w:r>
        <w:rPr>
          <w:rFonts w:eastAsia="Times New Roman"/>
          <w:b/>
          <w:bCs/>
        </w:rPr>
        <w:t>To</w:t>
      </w:r>
      <w:proofErr w:type="gramEnd"/>
      <w:r>
        <w:rPr>
          <w:rFonts w:eastAsia="Times New Roman"/>
          <w:b/>
          <w:bCs/>
        </w:rPr>
        <w:t xml:space="preserve"> and For the Church</w:t>
      </w:r>
      <w:r w:rsidRPr="00E0441F">
        <w:rPr>
          <w:rFonts w:eastAsia="Times New Roman"/>
        </w:rPr>
        <w:br/>
      </w:r>
      <w:r w:rsidRPr="00E0441F">
        <w:rPr>
          <w:rFonts w:eastAsia="Times New Roman"/>
          <w:b/>
          <w:bCs/>
        </w:rPr>
        <w:t>2.00 Credit Hours</w:t>
      </w:r>
      <w:r w:rsidRPr="00E0441F">
        <w:rPr>
          <w:rFonts w:eastAsia="Times New Roman"/>
        </w:rPr>
        <w:br/>
      </w:r>
      <w:r w:rsidR="00A8315F">
        <w:rPr>
          <w:rFonts w:eastAsia="Times New Roman"/>
          <w:b/>
          <w:bCs/>
        </w:rPr>
        <w:t>Extended Learning</w:t>
      </w:r>
      <w:r>
        <w:rPr>
          <w:rFonts w:eastAsia="Times New Roman"/>
          <w:b/>
          <w:bCs/>
        </w:rPr>
        <w:t>/</w:t>
      </w:r>
      <w:r w:rsidR="00A8315F">
        <w:rPr>
          <w:rFonts w:eastAsia="Times New Roman"/>
          <w:b/>
          <w:bCs/>
        </w:rPr>
        <w:t>Online course</w:t>
      </w:r>
      <w:r>
        <w:rPr>
          <w:rFonts w:eastAsia="Times New Roman"/>
          <w:b/>
          <w:bCs/>
        </w:rPr>
        <w:br/>
      </w:r>
      <w:r w:rsidRPr="00E0441F">
        <w:rPr>
          <w:rFonts w:eastAsia="Times New Roman"/>
          <w:b/>
          <w:bCs/>
        </w:rPr>
        <w:t xml:space="preserve">2020 </w:t>
      </w:r>
      <w:r>
        <w:rPr>
          <w:rFonts w:eastAsia="Times New Roman"/>
          <w:b/>
          <w:bCs/>
        </w:rPr>
        <w:t>Fall</w:t>
      </w:r>
      <w:r w:rsidRPr="00E0441F">
        <w:rPr>
          <w:rFonts w:eastAsia="Times New Roman"/>
          <w:b/>
          <w:bCs/>
        </w:rPr>
        <w:t xml:space="preserve"> Session/</w:t>
      </w:r>
      <w:r>
        <w:rPr>
          <w:rFonts w:eastAsia="Times New Roman"/>
          <w:b/>
          <w:bCs/>
        </w:rPr>
        <w:t>Sep 8</w:t>
      </w:r>
      <w:r w:rsidRPr="00E0441F">
        <w:rPr>
          <w:rFonts w:eastAsia="Times New Roman"/>
          <w:b/>
          <w:bCs/>
        </w:rPr>
        <w:t>, 2020</w:t>
      </w:r>
      <w:r w:rsidRPr="00E0441F">
        <w:rPr>
          <w:rFonts w:eastAsia="Times New Roman"/>
        </w:rPr>
        <w:t> </w:t>
      </w:r>
      <w:r>
        <w:rPr>
          <w:rFonts w:eastAsia="Times New Roman"/>
        </w:rPr>
        <w:t>–</w:t>
      </w:r>
      <w:r w:rsidRPr="00E0441F">
        <w:rPr>
          <w:rFonts w:eastAsia="Times New Roman"/>
        </w:rPr>
        <w:t> </w:t>
      </w:r>
      <w:r>
        <w:rPr>
          <w:rFonts w:eastAsia="Times New Roman"/>
          <w:b/>
          <w:bCs/>
        </w:rPr>
        <w:t>Dec 18</w:t>
      </w:r>
      <w:r w:rsidRPr="00E0441F">
        <w:rPr>
          <w:rFonts w:eastAsia="Times New Roman"/>
          <w:b/>
          <w:bCs/>
        </w:rPr>
        <w:t>, 2020</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D66598" w14:paraId="09B30D43" w14:textId="77777777" w:rsidTr="003F3F27">
        <w:tc>
          <w:tcPr>
            <w:tcW w:w="8856" w:type="dxa"/>
            <w:shd w:val="clear" w:color="auto" w:fill="1F497D" w:themeFill="text2"/>
            <w:vAlign w:val="center"/>
          </w:tcPr>
          <w:p w14:paraId="27FF56D6" w14:textId="5627A233" w:rsidR="00D66598" w:rsidRPr="00FE477F" w:rsidRDefault="00D66598" w:rsidP="00450C3E">
            <w:pPr>
              <w:jc w:val="center"/>
              <w:rPr>
                <w:rFonts w:ascii="Arial" w:hAnsi="Arial" w:cs="Arial"/>
                <w:color w:val="FFFFFF" w:themeColor="background1"/>
              </w:rPr>
            </w:pPr>
            <w:r w:rsidRPr="00FE477F">
              <w:rPr>
                <w:rFonts w:ascii="Arial" w:hAnsi="Arial" w:cs="Arial"/>
                <w:color w:val="FFFFFF" w:themeColor="background1"/>
              </w:rPr>
              <w:t>PROFESSOR INFORMATION</w:t>
            </w:r>
            <w:r w:rsidR="005B4ECD" w:rsidRPr="00FE477F">
              <w:rPr>
                <w:rFonts w:ascii="Arial" w:hAnsi="Arial" w:cs="Arial"/>
                <w:color w:val="FFFFFF" w:themeColor="background1"/>
              </w:rPr>
              <w:t xml:space="preserve"> </w:t>
            </w:r>
          </w:p>
        </w:tc>
      </w:tr>
    </w:tbl>
    <w:p w14:paraId="393E5BA1" w14:textId="4B4E3FD8" w:rsidR="00D66598" w:rsidRPr="00DB2213" w:rsidRDefault="00926837" w:rsidP="00926837">
      <w:pPr>
        <w:tabs>
          <w:tab w:val="left" w:pos="5746"/>
        </w:tabs>
        <w:rPr>
          <w:b/>
          <w:color w:val="FF0000"/>
        </w:rPr>
      </w:pPr>
      <w:r>
        <w:rPr>
          <w:b/>
          <w:color w:val="FF0000"/>
        </w:rPr>
        <w:tab/>
      </w:r>
    </w:p>
    <w:p w14:paraId="5D71729A" w14:textId="77777777" w:rsidR="00A054D6" w:rsidRPr="00F2436B" w:rsidRDefault="00A054D6" w:rsidP="00A054D6">
      <w:pPr>
        <w:rPr>
          <w:b/>
        </w:rPr>
      </w:pPr>
      <w:r>
        <w:rPr>
          <w:b/>
        </w:rPr>
        <w:t xml:space="preserve">Name: </w:t>
      </w:r>
      <w:r>
        <w:rPr>
          <w:color w:val="000000" w:themeColor="text1"/>
        </w:rPr>
        <w:t>Dr. Dave Ward</w:t>
      </w:r>
    </w:p>
    <w:p w14:paraId="64466771" w14:textId="77777777" w:rsidR="00A054D6" w:rsidRPr="00FE0367" w:rsidRDefault="00A054D6" w:rsidP="00A054D6">
      <w:pPr>
        <w:rPr>
          <w:color w:val="000000"/>
        </w:rPr>
      </w:pPr>
      <w:r>
        <w:rPr>
          <w:b/>
          <w:color w:val="000000"/>
        </w:rPr>
        <w:t xml:space="preserve">Title: </w:t>
      </w:r>
      <w:r w:rsidRPr="00074931">
        <w:rPr>
          <w:color w:val="000000"/>
        </w:rPr>
        <w:t>Professor of Homiletics and Practical Theology</w:t>
      </w:r>
    </w:p>
    <w:p w14:paraId="7BFB50A9" w14:textId="77777777" w:rsidR="00A054D6" w:rsidRDefault="00A054D6" w:rsidP="00A054D6">
      <w:r w:rsidRPr="00A06DC7">
        <w:rPr>
          <w:b/>
          <w:color w:val="000000"/>
        </w:rPr>
        <w:t>Email:</w:t>
      </w:r>
      <w:r>
        <w:rPr>
          <w:color w:val="000000"/>
        </w:rPr>
        <w:t xml:space="preserve">  </w:t>
      </w:r>
      <w:r>
        <w:t xml:space="preserve">dave.ward@asburyseminary.edu </w:t>
      </w:r>
    </w:p>
    <w:p w14:paraId="735251D6" w14:textId="77777777" w:rsidR="00A054D6" w:rsidRPr="00F2436B" w:rsidRDefault="00A054D6" w:rsidP="00A054D6">
      <w:pPr>
        <w:rPr>
          <w:b/>
        </w:rPr>
      </w:pPr>
      <w:r w:rsidRPr="00F2436B">
        <w:rPr>
          <w:b/>
        </w:rPr>
        <w:t>Office Location:</w:t>
      </w:r>
      <w:r>
        <w:rPr>
          <w:b/>
        </w:rPr>
        <w:t xml:space="preserve"> </w:t>
      </w:r>
      <w:r w:rsidRPr="00074931">
        <w:t>Marion, Indiana – email me</w:t>
      </w:r>
    </w:p>
    <w:p w14:paraId="381A750E" w14:textId="416E2689" w:rsidR="00A054D6" w:rsidRPr="00F2436B" w:rsidRDefault="00A054D6" w:rsidP="00A054D6">
      <w:pPr>
        <w:rPr>
          <w:b/>
        </w:rPr>
      </w:pPr>
      <w:r w:rsidRPr="00F2436B">
        <w:rPr>
          <w:b/>
        </w:rPr>
        <w:t>Office Hours:</w:t>
      </w:r>
      <w:r>
        <w:rPr>
          <w:b/>
        </w:rPr>
        <w:t xml:space="preserve"> </w:t>
      </w:r>
      <w:r w:rsidRPr="00074931">
        <w:t xml:space="preserve">Conversations </w:t>
      </w:r>
      <w:r w:rsidR="000C40A6">
        <w:t>by appointment, most often occurring on Tuesdays.</w:t>
      </w:r>
    </w:p>
    <w:p w14:paraId="6C68FC80" w14:textId="558B6BF2" w:rsidR="00561910" w:rsidRDefault="00561910" w:rsidP="000A18EF">
      <w:pPr>
        <w:rPr>
          <w:b/>
        </w:rPr>
      </w:pPr>
    </w:p>
    <w:tbl>
      <w:tblPr>
        <w:tblStyle w:val="TableGrid"/>
        <w:tblW w:w="0" w:type="auto"/>
        <w:tblLook w:val="04A0" w:firstRow="1" w:lastRow="0" w:firstColumn="1" w:lastColumn="0" w:noHBand="0" w:noVBand="1"/>
      </w:tblPr>
      <w:tblGrid>
        <w:gridCol w:w="8630"/>
      </w:tblGrid>
      <w:tr w:rsidR="00A054D6" w:rsidRPr="00FE477F" w14:paraId="018BBD6D" w14:textId="77777777" w:rsidTr="008F47E3">
        <w:tc>
          <w:tcPr>
            <w:tcW w:w="8630" w:type="dxa"/>
            <w:shd w:val="clear" w:color="auto" w:fill="1F497D" w:themeFill="text2"/>
            <w:vAlign w:val="center"/>
          </w:tcPr>
          <w:p w14:paraId="332730E6" w14:textId="77777777" w:rsidR="00A054D6" w:rsidRPr="00FE477F" w:rsidRDefault="00A054D6" w:rsidP="008F47E3">
            <w:pPr>
              <w:jc w:val="center"/>
              <w:rPr>
                <w:rFonts w:ascii="Arial" w:hAnsi="Arial" w:cs="Arial"/>
                <w:color w:val="FFFFFF" w:themeColor="background1"/>
              </w:rPr>
            </w:pPr>
            <w:r>
              <w:rPr>
                <w:rFonts w:ascii="Arial" w:hAnsi="Arial" w:cs="Arial"/>
                <w:color w:val="FFFFFF" w:themeColor="background1"/>
              </w:rPr>
              <w:t>COURSE DESCRIPTION</w:t>
            </w:r>
          </w:p>
        </w:tc>
      </w:tr>
    </w:tbl>
    <w:p w14:paraId="68EEB837" w14:textId="77777777" w:rsidR="00A054D6" w:rsidRDefault="00A054D6" w:rsidP="00A054D6"/>
    <w:p w14:paraId="291E09F9" w14:textId="145CF601" w:rsidR="00A054D6" w:rsidRDefault="00A8315F" w:rsidP="00A054D6">
      <w:pPr>
        <w:rPr>
          <w:rStyle w:val="block-node"/>
        </w:rPr>
      </w:pPr>
      <w:r>
        <w:rPr>
          <w:rStyle w:val="block-node"/>
        </w:rPr>
        <w:t xml:space="preserve">"Communicating </w:t>
      </w:r>
      <w:proofErr w:type="gramStart"/>
      <w:r>
        <w:rPr>
          <w:rStyle w:val="block-node"/>
        </w:rPr>
        <w:t>To</w:t>
      </w:r>
      <w:proofErr w:type="gramEnd"/>
      <w:r>
        <w:rPr>
          <w:rStyle w:val="block-node"/>
        </w:rPr>
        <w:t xml:space="preserve"> and For the Church" focuses on the pastoral task of speaking to and for the church the narrative of Scripture that determines its existence and makes it possible to fulfill its vocation as God's people in the world. The course assumes that pastoral ministry is intrinsically prophetic, in that the means that are peculiar to the church's ministry serve to remind the community of the canonical witness that makes the vocation of the whole community prophetic. Exploring the prophetic witness of pastoral ministry will include identifying the particular kind of imagination and judgment necessary for the faithful preaching of the Word as a means of grace by which the Spirit builds up the church to be a holy people in the world. This course is designed for pastors and will be conducted as an extended conversation that encourages credibility and courage in reading and speaking the Word of God for the purpose of forming faithful </w:t>
      </w:r>
      <w:r>
        <w:rPr>
          <w:rStyle w:val="block-node"/>
        </w:rPr>
        <w:lastRenderedPageBreak/>
        <w:t>communities that bear witness to the Kingdom revealed in the calling of Israel and the life, death, and resurrection of Jesus Christ. Preaching will be defined as an act of worship offered to the Triune God who by the power of the Spirit continues to speak and enact his gracious promises in Christ through the witness of the Prophets and Apostles</w:t>
      </w:r>
      <w:r w:rsidR="00A054D6">
        <w:rPr>
          <w:rStyle w:val="block-node"/>
        </w:rPr>
        <w:t>.</w:t>
      </w:r>
    </w:p>
    <w:p w14:paraId="00715B4B" w14:textId="77777777" w:rsidR="00A054D6" w:rsidRPr="00A82282" w:rsidRDefault="00A054D6" w:rsidP="00A054D6"/>
    <w:tbl>
      <w:tblPr>
        <w:tblStyle w:val="TableGrid"/>
        <w:tblW w:w="0" w:type="auto"/>
        <w:tblLook w:val="04A0" w:firstRow="1" w:lastRow="0" w:firstColumn="1" w:lastColumn="0" w:noHBand="0" w:noVBand="1"/>
      </w:tblPr>
      <w:tblGrid>
        <w:gridCol w:w="8630"/>
      </w:tblGrid>
      <w:tr w:rsidR="00A054D6" w:rsidRPr="00FE477F" w14:paraId="70539ABD" w14:textId="77777777" w:rsidTr="008F47E3">
        <w:tc>
          <w:tcPr>
            <w:tcW w:w="8630" w:type="dxa"/>
            <w:shd w:val="clear" w:color="auto" w:fill="1F497D" w:themeFill="text2"/>
            <w:vAlign w:val="center"/>
          </w:tcPr>
          <w:p w14:paraId="17C80AD0" w14:textId="77777777" w:rsidR="00A054D6" w:rsidRPr="00FE477F" w:rsidRDefault="00A054D6" w:rsidP="008F47E3">
            <w:pPr>
              <w:jc w:val="center"/>
              <w:rPr>
                <w:rFonts w:ascii="Arial" w:hAnsi="Arial" w:cs="Arial"/>
                <w:color w:val="FFFFFF" w:themeColor="background1"/>
              </w:rPr>
            </w:pPr>
            <w:r>
              <w:rPr>
                <w:rFonts w:ascii="Arial" w:hAnsi="Arial" w:cs="Arial"/>
                <w:color w:val="FFFFFF" w:themeColor="background1"/>
              </w:rPr>
              <w:t>PROGRAM LEARNING OUTCOMES</w:t>
            </w:r>
          </w:p>
        </w:tc>
      </w:tr>
    </w:tbl>
    <w:p w14:paraId="52642D72" w14:textId="77777777" w:rsidR="00A054D6" w:rsidRPr="00BD1DC1" w:rsidRDefault="00A054D6" w:rsidP="00A054D6">
      <w:pPr>
        <w:widowControl w:val="0"/>
        <w:autoSpaceDE w:val="0"/>
        <w:autoSpaceDN w:val="0"/>
        <w:adjustRightInd w:val="0"/>
        <w:spacing w:after="240"/>
        <w:rPr>
          <w:rFonts w:eastAsia="MS Mincho"/>
        </w:rPr>
      </w:pPr>
      <w:r w:rsidRPr="00BD1DC1">
        <w:rPr>
          <w:rFonts w:eastAsia="MS Mincho"/>
        </w:rPr>
        <w:t xml:space="preserve">By the time students complete the </w:t>
      </w:r>
      <w:proofErr w:type="spellStart"/>
      <w:r w:rsidRPr="00BD1DC1">
        <w:rPr>
          <w:rFonts w:eastAsia="MS Mincho"/>
        </w:rPr>
        <w:t>D.Min</w:t>
      </w:r>
      <w:proofErr w:type="spellEnd"/>
      <w:r w:rsidRPr="00BD1DC1">
        <w:rPr>
          <w:rFonts w:eastAsia="MS Mincho"/>
        </w:rPr>
        <w:t>. Program,</w:t>
      </w:r>
      <w:r>
        <w:rPr>
          <w:rFonts w:eastAsia="MS Mincho"/>
        </w:rPr>
        <w:t xml:space="preserve"> they will have an accomplished or </w:t>
      </w:r>
      <w:r w:rsidRPr="00BD1DC1">
        <w:rPr>
          <w:rFonts w:eastAsia="MS Mincho"/>
        </w:rPr>
        <w:t>exceptional ability to:</w:t>
      </w:r>
    </w:p>
    <w:p w14:paraId="6108577E" w14:textId="77777777" w:rsidR="00A82D58" w:rsidRPr="004525C9" w:rsidRDefault="00A82D58" w:rsidP="00A82D58">
      <w:pPr>
        <w:spacing w:before="100" w:beforeAutospacing="1" w:after="100" w:afterAutospacing="1"/>
        <w:rPr>
          <w:rFonts w:eastAsia="Times New Roman"/>
        </w:rPr>
      </w:pPr>
      <w:r w:rsidRPr="004525C9">
        <w:rPr>
          <w:rFonts w:eastAsia="Times New Roman"/>
        </w:rPr>
        <w:t>1. Revisit foundations for sustainable ministry.</w:t>
      </w:r>
    </w:p>
    <w:p w14:paraId="181175EF" w14:textId="77777777" w:rsidR="00A82D58" w:rsidRPr="004525C9" w:rsidRDefault="00A82D58" w:rsidP="00A82D58">
      <w:pPr>
        <w:numPr>
          <w:ilvl w:val="0"/>
          <w:numId w:val="18"/>
        </w:numPr>
        <w:spacing w:before="100" w:beforeAutospacing="1" w:after="100" w:afterAutospacing="1"/>
        <w:rPr>
          <w:rFonts w:eastAsia="Times New Roman"/>
        </w:rPr>
      </w:pPr>
      <w:r w:rsidRPr="004525C9">
        <w:rPr>
          <w:rFonts w:eastAsia="Times New Roman"/>
        </w:rPr>
        <w:t>Being immersed in explicit Wesleyan practices of community-based formation around the priorities of scripture, reason, tradition and experience, participants will discover transformational habits for sustainable ministry lifestyles.</w:t>
      </w:r>
    </w:p>
    <w:p w14:paraId="70E620A5" w14:textId="77777777" w:rsidR="00A82D58" w:rsidRPr="004525C9" w:rsidRDefault="00A82D58" w:rsidP="00A82D58">
      <w:pPr>
        <w:spacing w:before="100" w:beforeAutospacing="1" w:after="100" w:afterAutospacing="1"/>
        <w:rPr>
          <w:rFonts w:eastAsia="Times New Roman"/>
        </w:rPr>
      </w:pPr>
      <w:r w:rsidRPr="004525C9">
        <w:rPr>
          <w:rFonts w:eastAsia="Times New Roman"/>
        </w:rPr>
        <w:t>2. Foster ministry leadership vision, ethic and practice relevant to their ministry context and world.</w:t>
      </w:r>
    </w:p>
    <w:p w14:paraId="477F5D71" w14:textId="77777777" w:rsidR="00A82D58" w:rsidRPr="00846083" w:rsidRDefault="00A82D58" w:rsidP="00A82D58">
      <w:pPr>
        <w:numPr>
          <w:ilvl w:val="0"/>
          <w:numId w:val="19"/>
        </w:numPr>
        <w:spacing w:before="100" w:beforeAutospacing="1" w:after="100" w:afterAutospacing="1"/>
        <w:rPr>
          <w:rFonts w:eastAsia="Times New Roman"/>
        </w:rPr>
      </w:pPr>
      <w:r w:rsidRPr="004525C9">
        <w:rPr>
          <w:rFonts w:eastAsia="Times New Roman"/>
        </w:rPr>
        <w:t xml:space="preserve">By deeply engaging in analysis of one significant theme from their unique ministry </w:t>
      </w:r>
      <w:r w:rsidRPr="00846083">
        <w:rPr>
          <w:rFonts w:eastAsia="Times New Roman"/>
        </w:rPr>
        <w:t>context, participants establish a trajectory for life-long contribution.</w:t>
      </w:r>
    </w:p>
    <w:p w14:paraId="7D4E75A0" w14:textId="77777777" w:rsidR="00A82D58" w:rsidRPr="00A82D58" w:rsidRDefault="00A82D58" w:rsidP="00A82D58">
      <w:pPr>
        <w:spacing w:before="100" w:beforeAutospacing="1" w:after="100" w:afterAutospacing="1"/>
        <w:rPr>
          <w:rFonts w:eastAsia="Times New Roman"/>
        </w:rPr>
      </w:pPr>
      <w:r w:rsidRPr="00846083">
        <w:rPr>
          <w:rFonts w:eastAsia="Times New Roman"/>
        </w:rPr>
        <w:t xml:space="preserve">3. </w:t>
      </w:r>
      <w:r w:rsidRPr="00A82D58">
        <w:rPr>
          <w:rFonts w:eastAsia="Times New Roman"/>
        </w:rPr>
        <w:t>Appreciate transformational demands within contemporary ministry organizational contexts such as congregations, non-profits and marketplace engagements through various analytic means of biblical, theological, social and cultural exegesis.</w:t>
      </w:r>
    </w:p>
    <w:p w14:paraId="402725EB" w14:textId="42FAE4A1" w:rsidR="00A054D6" w:rsidRPr="00A82D58" w:rsidRDefault="00A82D58" w:rsidP="00A82D58">
      <w:pPr>
        <w:pStyle w:val="ListParagraph"/>
        <w:numPr>
          <w:ilvl w:val="0"/>
          <w:numId w:val="20"/>
        </w:numPr>
        <w:spacing w:before="100" w:beforeAutospacing="1" w:after="100" w:afterAutospacing="1"/>
        <w:rPr>
          <w:rFonts w:ascii="Times New Roman" w:eastAsia="Times New Roman" w:hAnsi="Times New Roman" w:cs="Times New Roman"/>
        </w:rPr>
      </w:pPr>
      <w:r w:rsidRPr="00A82D58">
        <w:rPr>
          <w:rFonts w:ascii="Times New Roman" w:eastAsia="Times New Roman" w:hAnsi="Times New Roman" w:cs="Times New Roman"/>
        </w:rPr>
        <w:t>Participants must add to their biblical and theological exegesis, cultural- situational exegesis that informs ministry leadership practice on a daily basis</w:t>
      </w:r>
      <w:r>
        <w:rPr>
          <w:rFonts w:ascii="Times New Roman" w:eastAsia="Times New Roman" w:hAnsi="Times New Roman" w:cs="Times New Roman"/>
        </w:rPr>
        <w:t>.</w:t>
      </w:r>
    </w:p>
    <w:tbl>
      <w:tblPr>
        <w:tblStyle w:val="TableGrid"/>
        <w:tblW w:w="0" w:type="auto"/>
        <w:tblLook w:val="04A0" w:firstRow="1" w:lastRow="0" w:firstColumn="1" w:lastColumn="0" w:noHBand="0" w:noVBand="1"/>
      </w:tblPr>
      <w:tblGrid>
        <w:gridCol w:w="8630"/>
      </w:tblGrid>
      <w:tr w:rsidR="00A054D6" w14:paraId="60F26AB7" w14:textId="77777777" w:rsidTr="008F47E3">
        <w:tc>
          <w:tcPr>
            <w:tcW w:w="8630" w:type="dxa"/>
            <w:shd w:val="clear" w:color="auto" w:fill="1F497D" w:themeFill="text2"/>
            <w:vAlign w:val="center"/>
          </w:tcPr>
          <w:p w14:paraId="003A8AFB" w14:textId="77777777" w:rsidR="00A054D6" w:rsidRPr="00FE477F" w:rsidRDefault="00A054D6" w:rsidP="008F47E3">
            <w:pPr>
              <w:jc w:val="center"/>
              <w:rPr>
                <w:rFonts w:ascii="Arial" w:hAnsi="Arial" w:cs="Arial"/>
                <w:color w:val="FFFFFF" w:themeColor="background1"/>
              </w:rPr>
            </w:pPr>
            <w:r>
              <w:rPr>
                <w:rFonts w:ascii="Arial" w:hAnsi="Arial" w:cs="Arial"/>
                <w:color w:val="FFFFFF" w:themeColor="background1"/>
              </w:rPr>
              <w:t xml:space="preserve">REQUIRED </w:t>
            </w:r>
            <w:r w:rsidRPr="00FE477F">
              <w:rPr>
                <w:rFonts w:ascii="Arial" w:hAnsi="Arial" w:cs="Arial"/>
                <w:color w:val="FFFFFF" w:themeColor="background1"/>
              </w:rPr>
              <w:t>STUDENT LEARNING OUTCOMES</w:t>
            </w:r>
          </w:p>
        </w:tc>
      </w:tr>
    </w:tbl>
    <w:p w14:paraId="4EF4DCC7" w14:textId="4C5A46C7" w:rsidR="00A054D6" w:rsidRPr="00C80EE9" w:rsidRDefault="00A054D6" w:rsidP="00A054D6">
      <w:pPr>
        <w:widowControl w:val="0"/>
        <w:autoSpaceDE w:val="0"/>
        <w:autoSpaceDN w:val="0"/>
        <w:adjustRightInd w:val="0"/>
        <w:spacing w:after="240" w:line="360" w:lineRule="atLeast"/>
      </w:pPr>
      <w:r w:rsidRPr="00C80EE9">
        <w:t xml:space="preserve">By the end of DM(PLE)916A, students will have </w:t>
      </w:r>
      <w:r>
        <w:t xml:space="preserve">an </w:t>
      </w:r>
      <w:r w:rsidRPr="00A054D6">
        <w:rPr>
          <w:i/>
        </w:rPr>
        <w:t>accomplished to exceptional</w:t>
      </w:r>
      <w:r>
        <w:t xml:space="preserve"> </w:t>
      </w:r>
      <w:r w:rsidRPr="00C80EE9">
        <w:t xml:space="preserve">ability to: </w:t>
      </w:r>
    </w:p>
    <w:p w14:paraId="22C68E8B" w14:textId="77777777" w:rsidR="00A054D6" w:rsidRDefault="00A054D6" w:rsidP="00A054D6">
      <w:pPr>
        <w:pStyle w:val="ListParagraph"/>
        <w:widowControl w:val="0"/>
        <w:numPr>
          <w:ilvl w:val="0"/>
          <w:numId w:val="4"/>
        </w:numPr>
        <w:autoSpaceDE w:val="0"/>
        <w:autoSpaceDN w:val="0"/>
        <w:adjustRightInd w:val="0"/>
        <w:spacing w:after="240" w:line="360" w:lineRule="atLeast"/>
        <w:rPr>
          <w:rFonts w:ascii="Times New Roman" w:hAnsi="Times New Roman" w:cs="Times New Roman"/>
        </w:rPr>
      </w:pPr>
      <w:r w:rsidRPr="00C80EE9">
        <w:rPr>
          <w:rFonts w:ascii="Times New Roman" w:hAnsi="Times New Roman" w:cs="Times New Roman"/>
        </w:rPr>
        <w:t>Demonstrate the formational capacity to practice prophetic judgment in assessing the life and witness of the Church in the 21</w:t>
      </w:r>
      <w:r w:rsidRPr="00C80EE9">
        <w:rPr>
          <w:rFonts w:ascii="Times New Roman" w:hAnsi="Times New Roman" w:cs="Times New Roman"/>
          <w:vertAlign w:val="superscript"/>
        </w:rPr>
        <w:t>st</w:t>
      </w:r>
      <w:r w:rsidRPr="00C80EE9">
        <w:rPr>
          <w:rFonts w:ascii="Times New Roman" w:hAnsi="Times New Roman" w:cs="Times New Roman"/>
        </w:rPr>
        <w:t xml:space="preserve"> century.  (PLO #1)</w:t>
      </w:r>
      <w:r>
        <w:rPr>
          <w:rFonts w:ascii="Times New Roman" w:hAnsi="Times New Roman" w:cs="Times New Roman"/>
        </w:rPr>
        <w:br/>
      </w:r>
    </w:p>
    <w:p w14:paraId="36573294" w14:textId="77777777" w:rsidR="00A054D6" w:rsidRDefault="00A054D6" w:rsidP="00A054D6">
      <w:pPr>
        <w:pStyle w:val="ListParagraph"/>
        <w:widowControl w:val="0"/>
        <w:numPr>
          <w:ilvl w:val="0"/>
          <w:numId w:val="4"/>
        </w:numPr>
        <w:autoSpaceDE w:val="0"/>
        <w:autoSpaceDN w:val="0"/>
        <w:adjustRightInd w:val="0"/>
        <w:spacing w:after="240" w:line="360" w:lineRule="atLeast"/>
        <w:rPr>
          <w:rFonts w:ascii="Times New Roman" w:hAnsi="Times New Roman" w:cs="Times New Roman"/>
        </w:rPr>
      </w:pPr>
      <w:r w:rsidRPr="0026365B">
        <w:rPr>
          <w:rFonts w:ascii="Times New Roman" w:hAnsi="Times New Roman" w:cs="Times New Roman"/>
        </w:rPr>
        <w:t>Demonstrate the formational capacity to prepare sermons in light of the prophetic witness of the whole canon of Scripture that centers in the ministry of Jesus Christ, especially as this practice deepens the witness of congregations and ministry communities.  (PLO #2)</w:t>
      </w:r>
      <w:r>
        <w:rPr>
          <w:rFonts w:ascii="Times New Roman" w:hAnsi="Times New Roman" w:cs="Times New Roman"/>
        </w:rPr>
        <w:br/>
      </w:r>
    </w:p>
    <w:p w14:paraId="4A3C2790" w14:textId="77777777" w:rsidR="00A054D6" w:rsidRDefault="00A054D6" w:rsidP="00A054D6">
      <w:pPr>
        <w:pStyle w:val="ListParagraph"/>
        <w:widowControl w:val="0"/>
        <w:numPr>
          <w:ilvl w:val="0"/>
          <w:numId w:val="4"/>
        </w:numPr>
        <w:autoSpaceDE w:val="0"/>
        <w:autoSpaceDN w:val="0"/>
        <w:adjustRightInd w:val="0"/>
        <w:spacing w:after="240" w:line="360" w:lineRule="atLeast"/>
        <w:rPr>
          <w:rFonts w:ascii="Times New Roman" w:hAnsi="Times New Roman" w:cs="Times New Roman"/>
        </w:rPr>
      </w:pPr>
      <w:r w:rsidRPr="0026365B">
        <w:rPr>
          <w:rFonts w:ascii="Times New Roman" w:hAnsi="Times New Roman" w:cs="Times New Roman"/>
        </w:rPr>
        <w:t xml:space="preserve">Demonstrate the missional leadership capacity to preach prophetic sermons that address and call the church to live in faithful obedience to the Word in the power </w:t>
      </w:r>
      <w:r w:rsidRPr="0026365B">
        <w:rPr>
          <w:rFonts w:ascii="Times New Roman" w:hAnsi="Times New Roman" w:cs="Times New Roman"/>
        </w:rPr>
        <w:lastRenderedPageBreak/>
        <w:t>of the Spirit.  (PLO #3)</w:t>
      </w:r>
    </w:p>
    <w:tbl>
      <w:tblPr>
        <w:tblStyle w:val="TableGrid"/>
        <w:tblW w:w="0" w:type="auto"/>
        <w:tblLook w:val="04A0" w:firstRow="1" w:lastRow="0" w:firstColumn="1" w:lastColumn="0" w:noHBand="0" w:noVBand="1"/>
      </w:tblPr>
      <w:tblGrid>
        <w:gridCol w:w="8630"/>
      </w:tblGrid>
      <w:tr w:rsidR="00A054D6" w14:paraId="60808139" w14:textId="77777777" w:rsidTr="008F47E3">
        <w:tc>
          <w:tcPr>
            <w:tcW w:w="8630" w:type="dxa"/>
            <w:shd w:val="clear" w:color="auto" w:fill="1F497D" w:themeFill="text2"/>
            <w:vAlign w:val="center"/>
          </w:tcPr>
          <w:p w14:paraId="00C6AA50" w14:textId="77777777" w:rsidR="00A054D6" w:rsidRPr="002110E5" w:rsidRDefault="00A054D6" w:rsidP="008F47E3">
            <w:pPr>
              <w:jc w:val="center"/>
              <w:rPr>
                <w:rFonts w:ascii="Arial" w:hAnsi="Arial" w:cs="Arial"/>
                <w:color w:val="FFFFFF" w:themeColor="background1"/>
              </w:rPr>
            </w:pPr>
            <w:r w:rsidRPr="002110E5">
              <w:rPr>
                <w:rFonts w:ascii="Arial" w:hAnsi="Arial" w:cs="Arial"/>
                <w:color w:val="FFFFFF" w:themeColor="background1"/>
              </w:rPr>
              <w:t>ADDITIONAL STUDENT LEARNING OUTCOMES</w:t>
            </w:r>
          </w:p>
        </w:tc>
      </w:tr>
    </w:tbl>
    <w:p w14:paraId="3CEA5075" w14:textId="77777777" w:rsidR="00A054D6" w:rsidRPr="001A3243" w:rsidRDefault="00A054D6" w:rsidP="00A054D6">
      <w:pPr>
        <w:widowControl w:val="0"/>
        <w:autoSpaceDE w:val="0"/>
        <w:autoSpaceDN w:val="0"/>
        <w:adjustRightInd w:val="0"/>
        <w:spacing w:after="240" w:line="360" w:lineRule="atLeast"/>
        <w:rPr>
          <w:i/>
        </w:rPr>
      </w:pPr>
      <w:r w:rsidRPr="001A3243">
        <w:rPr>
          <w:i/>
        </w:rPr>
        <w:t>N/A</w:t>
      </w:r>
    </w:p>
    <w:tbl>
      <w:tblPr>
        <w:tblStyle w:val="TableGrid"/>
        <w:tblW w:w="0" w:type="auto"/>
        <w:tblLook w:val="04A0" w:firstRow="1" w:lastRow="0" w:firstColumn="1" w:lastColumn="0" w:noHBand="0" w:noVBand="1"/>
      </w:tblPr>
      <w:tblGrid>
        <w:gridCol w:w="8630"/>
      </w:tblGrid>
      <w:tr w:rsidR="00A054D6" w14:paraId="7A0E7C3F" w14:textId="77777777" w:rsidTr="008F47E3">
        <w:tc>
          <w:tcPr>
            <w:tcW w:w="8630" w:type="dxa"/>
            <w:shd w:val="clear" w:color="auto" w:fill="1F497D" w:themeFill="text2"/>
            <w:vAlign w:val="center"/>
          </w:tcPr>
          <w:p w14:paraId="041D7B43" w14:textId="77777777" w:rsidR="00A054D6" w:rsidRPr="00FE477F" w:rsidRDefault="00A054D6" w:rsidP="008F47E3">
            <w:pPr>
              <w:jc w:val="center"/>
              <w:rPr>
                <w:rFonts w:ascii="Arial" w:hAnsi="Arial" w:cs="Arial"/>
                <w:color w:val="FFFFFF" w:themeColor="background1"/>
              </w:rPr>
            </w:pPr>
            <w:r>
              <w:rPr>
                <w:rFonts w:ascii="Arial" w:hAnsi="Arial" w:cs="Arial"/>
                <w:color w:val="FFFFFF" w:themeColor="background1"/>
              </w:rPr>
              <w:t>COURSE INTRODUCTION</w:t>
            </w:r>
          </w:p>
        </w:tc>
      </w:tr>
    </w:tbl>
    <w:p w14:paraId="284D1E42" w14:textId="10226B0E" w:rsidR="00984882" w:rsidRDefault="00984882" w:rsidP="00C212C6"/>
    <w:p w14:paraId="1371B8FA" w14:textId="0CD20DD7" w:rsidR="00C212C6" w:rsidRDefault="00C212C6" w:rsidP="00C212C6">
      <w:pPr>
        <w:jc w:val="center"/>
        <w:rPr>
          <w:rFonts w:ascii="Times" w:hAnsi="Times"/>
        </w:rPr>
      </w:pPr>
      <w:r>
        <w:rPr>
          <w:rFonts w:ascii="Times" w:hAnsi="Times" w:cs="Times"/>
          <w:noProof/>
        </w:rPr>
        <w:drawing>
          <wp:inline distT="0" distB="0" distL="0" distR="0" wp14:anchorId="71699B5D" wp14:editId="7B7A29B4">
            <wp:extent cx="1266825" cy="1514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 r="2002"/>
                    <a:stretch>
                      <a:fillRect/>
                    </a:stretch>
                  </pic:blipFill>
                  <pic:spPr bwMode="auto">
                    <a:xfrm>
                      <a:off x="0" y="0"/>
                      <a:ext cx="1266825" cy="1514475"/>
                    </a:xfrm>
                    <a:prstGeom prst="rect">
                      <a:avLst/>
                    </a:prstGeom>
                    <a:noFill/>
                    <a:ln>
                      <a:noFill/>
                    </a:ln>
                  </pic:spPr>
                </pic:pic>
              </a:graphicData>
            </a:graphic>
          </wp:inline>
        </w:drawing>
      </w:r>
    </w:p>
    <w:p w14:paraId="168C25F2" w14:textId="77777777" w:rsidR="00A8315F" w:rsidRDefault="00A8315F" w:rsidP="00A8315F">
      <w:pPr>
        <w:spacing w:before="100" w:beforeAutospacing="1" w:after="100" w:afterAutospacing="1"/>
        <w:rPr>
          <w:rFonts w:eastAsia="Times New Roman"/>
        </w:rPr>
      </w:pPr>
      <w:r w:rsidRPr="00164A10">
        <w:rPr>
          <w:rFonts w:eastAsia="Times New Roman"/>
        </w:rPr>
        <w:t xml:space="preserve">Welcome to Communicating </w:t>
      </w:r>
      <w:proofErr w:type="gramStart"/>
      <w:r w:rsidRPr="00164A10">
        <w:rPr>
          <w:rFonts w:eastAsia="Times New Roman"/>
        </w:rPr>
        <w:t>To</w:t>
      </w:r>
      <w:proofErr w:type="gramEnd"/>
      <w:r w:rsidRPr="00164A10">
        <w:rPr>
          <w:rFonts w:eastAsia="Times New Roman"/>
        </w:rPr>
        <w:t xml:space="preserve"> and For the Church! The information below </w:t>
      </w:r>
      <w:proofErr w:type="gramStart"/>
      <w:r w:rsidRPr="00164A10">
        <w:rPr>
          <w:rFonts w:eastAsia="Times New Roman"/>
        </w:rPr>
        <w:t>provides an introduction to</w:t>
      </w:r>
      <w:proofErr w:type="gramEnd"/>
      <w:r w:rsidRPr="00164A10">
        <w:rPr>
          <w:rFonts w:eastAsia="Times New Roman"/>
        </w:rPr>
        <w:t xml:space="preserve"> your faculty.</w:t>
      </w:r>
    </w:p>
    <w:p w14:paraId="70D996D0" w14:textId="4C628989" w:rsidR="0045531E" w:rsidRDefault="00A8315F" w:rsidP="00A8315F">
      <w:pPr>
        <w:spacing w:before="100" w:beforeAutospacing="1" w:after="100" w:afterAutospacing="1"/>
        <w:rPr>
          <w:rFonts w:ascii="Times" w:eastAsia="Times New Roman" w:hAnsi="Times"/>
          <w:sz w:val="20"/>
          <w:szCs w:val="20"/>
        </w:rPr>
      </w:pPr>
      <w:r w:rsidRPr="00164A10">
        <w:rPr>
          <w:rFonts w:eastAsia="Times New Roman"/>
          <w:b/>
          <w:bCs/>
        </w:rPr>
        <w:t>David Ward, Ph.D.</w:t>
      </w:r>
      <w:r w:rsidRPr="00164A10">
        <w:rPr>
          <w:rFonts w:eastAsia="Times New Roman"/>
        </w:rPr>
        <w:t xml:space="preserve"> </w:t>
      </w:r>
      <w:r w:rsidR="00C212C6">
        <w:t xml:space="preserve">The Rev. Dr. David B. Ward is an ordained minister in The Wesleyan Church. Rev. Ward led a church of 650 in northern Indiana; trained itinerant preachers for a parachurch organization in Denver, Colorado; served as the Dean of Theology and Ministry; has served on the preaching team for churches in Michigan and Indiana; and is a regular preacher in conferences, camps, and universities. Rev. Ward received his bachelors in Christian Ministries from Indiana Wesleyan University; his M.Div. from Asbury Theological Seminary; and his Ph.D. from Princeton Theological Seminary in Homiletics in 2012. He keeps his hand in the local church by preaching regularly and providing preaching coaching to pastors of churches of all sizes. Dr. Ward is the author of </w:t>
      </w:r>
      <w:r w:rsidR="00C212C6">
        <w:rPr>
          <w:rStyle w:val="Emphasis"/>
        </w:rPr>
        <w:t>Practicing the Preaching Life</w:t>
      </w:r>
      <w:r w:rsidR="00C212C6">
        <w:t>.</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A054D6" w14:paraId="0564D868" w14:textId="77777777" w:rsidTr="008F47E3">
        <w:tc>
          <w:tcPr>
            <w:tcW w:w="8630" w:type="dxa"/>
            <w:shd w:val="clear" w:color="auto" w:fill="1F497D" w:themeFill="text2"/>
            <w:vAlign w:val="center"/>
          </w:tcPr>
          <w:p w14:paraId="1B57765F" w14:textId="77777777" w:rsidR="00A054D6" w:rsidRPr="00A93C8B" w:rsidRDefault="00A054D6" w:rsidP="008F47E3">
            <w:pPr>
              <w:shd w:val="clear" w:color="auto" w:fill="1F497D" w:themeFill="text2"/>
              <w:jc w:val="center"/>
              <w:rPr>
                <w:rFonts w:ascii="Arial" w:hAnsi="Arial" w:cs="Arial"/>
                <w:color w:val="FFFFFF" w:themeColor="background1"/>
              </w:rPr>
            </w:pPr>
            <w:r>
              <w:rPr>
                <w:rFonts w:ascii="Arial" w:hAnsi="Arial" w:cs="Arial"/>
                <w:color w:val="FFFFFF" w:themeColor="background1"/>
              </w:rPr>
              <w:t xml:space="preserve">REQUIRED </w:t>
            </w:r>
            <w:r w:rsidRPr="00A93C8B">
              <w:rPr>
                <w:rFonts w:ascii="Arial" w:hAnsi="Arial" w:cs="Arial"/>
                <w:color w:val="FFFFFF" w:themeColor="background1"/>
              </w:rPr>
              <w:t>TEXTBOOKS</w:t>
            </w:r>
          </w:p>
        </w:tc>
      </w:tr>
    </w:tbl>
    <w:p w14:paraId="23B1A49E" w14:textId="77777777" w:rsidR="00A054D6" w:rsidRDefault="00A054D6" w:rsidP="00A054D6">
      <w:pPr>
        <w:pStyle w:val="ListParagraph"/>
        <w:widowControl w:val="0"/>
        <w:autoSpaceDE w:val="0"/>
        <w:autoSpaceDN w:val="0"/>
        <w:adjustRightInd w:val="0"/>
        <w:ind w:left="0" w:right="-720"/>
        <w:rPr>
          <w:rFonts w:ascii="Times New Roman" w:hAnsi="Times New Roman" w:cs="Times New Roman"/>
        </w:rPr>
      </w:pPr>
    </w:p>
    <w:p w14:paraId="005501A6" w14:textId="77777777" w:rsidR="00D60F36" w:rsidRPr="004B4326" w:rsidRDefault="00D60F36" w:rsidP="00D60F36">
      <w:pPr>
        <w:pStyle w:val="ListParagraph"/>
        <w:widowControl w:val="0"/>
        <w:autoSpaceDE w:val="0"/>
        <w:autoSpaceDN w:val="0"/>
        <w:adjustRightInd w:val="0"/>
        <w:ind w:left="0" w:right="-720"/>
        <w:rPr>
          <w:rFonts w:ascii="Times New Roman" w:hAnsi="Times New Roman" w:cs="Times New Roman"/>
          <w:b/>
          <w:u w:val="single"/>
        </w:rPr>
      </w:pPr>
      <w:r w:rsidRPr="004B4326">
        <w:rPr>
          <w:rFonts w:ascii="Times New Roman" w:hAnsi="Times New Roman" w:cs="Times New Roman"/>
          <w:b/>
          <w:u w:val="single"/>
        </w:rPr>
        <w:t>Reading for summer, “A” course:</w:t>
      </w:r>
    </w:p>
    <w:p w14:paraId="582CEFA8" w14:textId="77777777" w:rsidR="00D60F36" w:rsidRDefault="00D60F36" w:rsidP="00D60F36">
      <w:pPr>
        <w:pStyle w:val="ListParagraph"/>
        <w:widowControl w:val="0"/>
        <w:autoSpaceDE w:val="0"/>
        <w:autoSpaceDN w:val="0"/>
        <w:adjustRightInd w:val="0"/>
        <w:ind w:left="0" w:right="-720"/>
        <w:rPr>
          <w:rFonts w:ascii="Times New Roman" w:hAnsi="Times New Roman" w:cs="Times New Roman"/>
        </w:rPr>
      </w:pPr>
    </w:p>
    <w:p w14:paraId="4EF2DC45" w14:textId="77777777" w:rsidR="00D60F36" w:rsidRPr="005104A4" w:rsidRDefault="00D60F36" w:rsidP="00D60F36">
      <w:pPr>
        <w:pStyle w:val="ListParagraph"/>
        <w:widowControl w:val="0"/>
        <w:autoSpaceDE w:val="0"/>
        <w:autoSpaceDN w:val="0"/>
        <w:adjustRightInd w:val="0"/>
        <w:ind w:left="0" w:right="-720"/>
        <w:rPr>
          <w:rFonts w:ascii="Times New Roman" w:hAnsi="Times New Roman" w:cs="Times New Roman"/>
        </w:rPr>
      </w:pPr>
      <w:r w:rsidRPr="005104A4">
        <w:rPr>
          <w:rFonts w:ascii="Times New Roman" w:hAnsi="Times New Roman" w:cs="Times New Roman"/>
        </w:rPr>
        <w:t xml:space="preserve">Brueggemann, Walter. </w:t>
      </w:r>
      <w:r w:rsidRPr="005104A4">
        <w:rPr>
          <w:rFonts w:ascii="Times New Roman" w:hAnsi="Times New Roman" w:cs="Times New Roman"/>
          <w:i/>
        </w:rPr>
        <w:t>The Practice of Prophetic Imagination: Preaching an Emancipating Word</w:t>
      </w:r>
      <w:r w:rsidRPr="005104A4">
        <w:rPr>
          <w:rFonts w:ascii="Times New Roman" w:hAnsi="Times New Roman" w:cs="Times New Roman"/>
        </w:rPr>
        <w:t xml:space="preserve">. </w:t>
      </w:r>
    </w:p>
    <w:p w14:paraId="55F91BEE" w14:textId="77777777" w:rsidR="00D60F36" w:rsidRPr="005104A4" w:rsidRDefault="00D60F36" w:rsidP="00D60F36">
      <w:pPr>
        <w:pStyle w:val="ListParagraph"/>
        <w:widowControl w:val="0"/>
        <w:autoSpaceDE w:val="0"/>
        <w:autoSpaceDN w:val="0"/>
        <w:adjustRightInd w:val="0"/>
        <w:ind w:left="0" w:right="-720"/>
        <w:rPr>
          <w:rFonts w:ascii="Times New Roman" w:hAnsi="Times New Roman" w:cs="Times New Roman"/>
        </w:rPr>
      </w:pPr>
      <w:r w:rsidRPr="005104A4">
        <w:rPr>
          <w:rFonts w:ascii="Times New Roman" w:hAnsi="Times New Roman" w:cs="Times New Roman"/>
        </w:rPr>
        <w:t xml:space="preserve">    </w:t>
      </w:r>
      <w:r w:rsidRPr="005104A4">
        <w:rPr>
          <w:rFonts w:ascii="Times New Roman" w:hAnsi="Times New Roman" w:cs="Times New Roman"/>
        </w:rPr>
        <w:tab/>
        <w:t>Fortress Press, 2012. (</w:t>
      </w:r>
      <w:r>
        <w:rPr>
          <w:rFonts w:ascii="Times New Roman" w:hAnsi="Times New Roman" w:cs="Times New Roman"/>
        </w:rPr>
        <w:t>Read p</w:t>
      </w:r>
      <w:r w:rsidRPr="005104A4">
        <w:rPr>
          <w:rFonts w:ascii="Times New Roman" w:hAnsi="Times New Roman" w:cs="Times New Roman"/>
        </w:rPr>
        <w:t>ages</w:t>
      </w:r>
      <w:r>
        <w:rPr>
          <w:rFonts w:ascii="Times New Roman" w:hAnsi="Times New Roman" w:cs="Times New Roman"/>
        </w:rPr>
        <w:t xml:space="preserve"> 1 – 150; 150 pages</w:t>
      </w:r>
      <w:r w:rsidRPr="005104A4">
        <w:rPr>
          <w:rFonts w:ascii="Times New Roman" w:hAnsi="Times New Roman" w:cs="Times New Roman"/>
        </w:rPr>
        <w:t xml:space="preserve">) </w:t>
      </w:r>
    </w:p>
    <w:p w14:paraId="50B163A2" w14:textId="77777777" w:rsidR="00D60F36" w:rsidRPr="005104A4" w:rsidRDefault="00D60F36" w:rsidP="00D60F36">
      <w:pPr>
        <w:pStyle w:val="ListParagraph"/>
        <w:widowControl w:val="0"/>
        <w:autoSpaceDE w:val="0"/>
        <w:autoSpaceDN w:val="0"/>
        <w:adjustRightInd w:val="0"/>
        <w:ind w:left="0" w:right="-720"/>
        <w:rPr>
          <w:rFonts w:ascii="Times New Roman" w:hAnsi="Times New Roman" w:cs="Times New Roman"/>
        </w:rPr>
      </w:pPr>
    </w:p>
    <w:p w14:paraId="40482674" w14:textId="77777777" w:rsidR="00D60F36" w:rsidRPr="005104A4" w:rsidRDefault="00D60F36" w:rsidP="00D60F36">
      <w:pPr>
        <w:pStyle w:val="ListParagraph"/>
        <w:widowControl w:val="0"/>
        <w:autoSpaceDE w:val="0"/>
        <w:autoSpaceDN w:val="0"/>
        <w:adjustRightInd w:val="0"/>
        <w:ind w:right="-720"/>
        <w:rPr>
          <w:rFonts w:ascii="Times New Roman" w:hAnsi="Times New Roman" w:cs="Times New Roman"/>
        </w:rPr>
      </w:pPr>
      <w:r w:rsidRPr="005104A4">
        <w:rPr>
          <w:rFonts w:ascii="Times New Roman" w:hAnsi="Times New Roman" w:cs="Times New Roman"/>
        </w:rPr>
        <w:tab/>
        <w:t>$25.00 Hardcover, ISBN: 978-0-800698973</w:t>
      </w:r>
    </w:p>
    <w:p w14:paraId="2AF7F97F" w14:textId="77777777" w:rsidR="00D60F36" w:rsidRPr="005104A4" w:rsidRDefault="00D60F36" w:rsidP="00D60F36">
      <w:pPr>
        <w:pStyle w:val="ListParagraph"/>
        <w:widowControl w:val="0"/>
        <w:autoSpaceDE w:val="0"/>
        <w:autoSpaceDN w:val="0"/>
        <w:adjustRightInd w:val="0"/>
        <w:ind w:right="-720"/>
        <w:rPr>
          <w:rFonts w:ascii="Times New Roman" w:hAnsi="Times New Roman" w:cs="Times New Roman"/>
        </w:rPr>
      </w:pPr>
      <w:r w:rsidRPr="005104A4">
        <w:rPr>
          <w:rFonts w:ascii="Times New Roman" w:hAnsi="Times New Roman" w:cs="Times New Roman"/>
        </w:rPr>
        <w:tab/>
        <w:t xml:space="preserve">$13.80 Kindle, </w:t>
      </w:r>
      <w:r w:rsidRPr="005104A4">
        <w:rPr>
          <w:rFonts w:ascii="Times New Roman" w:hAnsi="Times New Roman" w:cs="Times New Roman"/>
          <w:bCs/>
        </w:rPr>
        <w:t>ASIN:</w:t>
      </w:r>
      <w:r w:rsidRPr="005104A4">
        <w:rPr>
          <w:rFonts w:ascii="Times New Roman" w:hAnsi="Times New Roman" w:cs="Times New Roman"/>
        </w:rPr>
        <w:t xml:space="preserve"> B00APJRMVQ</w:t>
      </w:r>
    </w:p>
    <w:p w14:paraId="062B5050" w14:textId="77777777" w:rsidR="00D60F36" w:rsidRPr="005104A4" w:rsidRDefault="00D60F36" w:rsidP="00D60F36">
      <w:pPr>
        <w:pStyle w:val="ListParagraph"/>
        <w:widowControl w:val="0"/>
        <w:autoSpaceDE w:val="0"/>
        <w:autoSpaceDN w:val="0"/>
        <w:adjustRightInd w:val="0"/>
        <w:ind w:left="0" w:right="-720"/>
        <w:rPr>
          <w:rFonts w:ascii="Times New Roman" w:hAnsi="Times New Roman" w:cs="Times New Roman"/>
        </w:rPr>
      </w:pPr>
    </w:p>
    <w:p w14:paraId="46B4B201" w14:textId="77777777" w:rsidR="00D60F36" w:rsidRPr="005104A4" w:rsidRDefault="00D60F36" w:rsidP="00D60F36">
      <w:pPr>
        <w:pStyle w:val="ListParagraph"/>
        <w:widowControl w:val="0"/>
        <w:autoSpaceDE w:val="0"/>
        <w:autoSpaceDN w:val="0"/>
        <w:adjustRightInd w:val="0"/>
        <w:ind w:left="0" w:right="-720"/>
        <w:rPr>
          <w:rFonts w:ascii="Times New Roman" w:hAnsi="Times New Roman" w:cs="Times New Roman"/>
        </w:rPr>
      </w:pPr>
      <w:r w:rsidRPr="005104A4">
        <w:rPr>
          <w:rFonts w:ascii="Times New Roman" w:hAnsi="Times New Roman" w:cs="Times New Roman"/>
        </w:rPr>
        <w:t xml:space="preserve">Brueggemann, Walter. </w:t>
      </w:r>
      <w:r w:rsidRPr="005104A4">
        <w:rPr>
          <w:rFonts w:ascii="Times New Roman" w:hAnsi="Times New Roman" w:cs="Times New Roman"/>
          <w:i/>
        </w:rPr>
        <w:t>The Prophetic Imagination</w:t>
      </w:r>
      <w:r w:rsidRPr="005104A4">
        <w:rPr>
          <w:rFonts w:ascii="Times New Roman" w:hAnsi="Times New Roman" w:cs="Times New Roman"/>
        </w:rPr>
        <w:t>. Fortress, 2018. (</w:t>
      </w:r>
      <w:r>
        <w:rPr>
          <w:rFonts w:ascii="Times New Roman" w:hAnsi="Times New Roman" w:cs="Times New Roman"/>
        </w:rPr>
        <w:t>Read Chapters 1 – 5; 100 page</w:t>
      </w:r>
      <w:r w:rsidRPr="005104A4">
        <w:rPr>
          <w:rFonts w:ascii="Times New Roman" w:hAnsi="Times New Roman" w:cs="Times New Roman"/>
        </w:rPr>
        <w:t>s)</w:t>
      </w:r>
    </w:p>
    <w:p w14:paraId="1D1D98E5" w14:textId="77777777" w:rsidR="00D60F36" w:rsidRPr="005104A4" w:rsidRDefault="00D60F36" w:rsidP="00D60F36">
      <w:pPr>
        <w:pStyle w:val="ListParagraph"/>
        <w:widowControl w:val="0"/>
        <w:autoSpaceDE w:val="0"/>
        <w:autoSpaceDN w:val="0"/>
        <w:adjustRightInd w:val="0"/>
        <w:ind w:left="0" w:right="-720"/>
        <w:rPr>
          <w:rFonts w:ascii="Times New Roman" w:hAnsi="Times New Roman" w:cs="Times New Roman"/>
        </w:rPr>
      </w:pPr>
    </w:p>
    <w:p w14:paraId="137F5C71" w14:textId="77777777" w:rsidR="00D60F36" w:rsidRPr="005104A4" w:rsidRDefault="00D60F36" w:rsidP="00D60F36">
      <w:pPr>
        <w:pStyle w:val="ListParagraph"/>
        <w:widowControl w:val="0"/>
        <w:autoSpaceDE w:val="0"/>
        <w:autoSpaceDN w:val="0"/>
        <w:adjustRightInd w:val="0"/>
        <w:ind w:left="0" w:right="-720"/>
        <w:rPr>
          <w:rFonts w:ascii="Times New Roman" w:hAnsi="Times New Roman" w:cs="Times New Roman"/>
        </w:rPr>
      </w:pPr>
      <w:r w:rsidRPr="005104A4">
        <w:rPr>
          <w:rFonts w:ascii="Times New Roman" w:hAnsi="Times New Roman" w:cs="Times New Roman"/>
        </w:rPr>
        <w:tab/>
      </w:r>
      <w:r w:rsidRPr="005104A4">
        <w:rPr>
          <w:rFonts w:ascii="Times New Roman" w:hAnsi="Times New Roman" w:cs="Times New Roman"/>
        </w:rPr>
        <w:tab/>
        <w:t>$13.68 Paperback, ISBN: 978-1-5064-4930-2</w:t>
      </w:r>
    </w:p>
    <w:p w14:paraId="180A06F6" w14:textId="77777777" w:rsidR="00D60F36" w:rsidRPr="005104A4" w:rsidRDefault="00D60F36" w:rsidP="00D60F36">
      <w:r w:rsidRPr="005104A4">
        <w:lastRenderedPageBreak/>
        <w:tab/>
      </w:r>
      <w:r w:rsidRPr="005104A4">
        <w:tab/>
        <w:t>$9.17 Kindle, ASIN: B07CC4G5KN</w:t>
      </w:r>
    </w:p>
    <w:p w14:paraId="53B9CFC7" w14:textId="77777777" w:rsidR="00D60F36" w:rsidRPr="005104A4" w:rsidRDefault="00D60F36" w:rsidP="00D60F36">
      <w:pPr>
        <w:rPr>
          <w:highlight w:val="yellow"/>
        </w:rPr>
      </w:pPr>
    </w:p>
    <w:p w14:paraId="1A64D8EA" w14:textId="77777777" w:rsidR="00D60F36" w:rsidRPr="005104A4" w:rsidRDefault="00D60F36" w:rsidP="00D60F36">
      <w:pPr>
        <w:pStyle w:val="ListParagraph"/>
        <w:widowControl w:val="0"/>
        <w:autoSpaceDE w:val="0"/>
        <w:autoSpaceDN w:val="0"/>
        <w:adjustRightInd w:val="0"/>
        <w:ind w:left="0" w:right="-720"/>
        <w:rPr>
          <w:rFonts w:ascii="Times New Roman" w:hAnsi="Times New Roman" w:cs="Times New Roman"/>
          <w:i/>
        </w:rPr>
      </w:pPr>
      <w:r w:rsidRPr="005104A4">
        <w:rPr>
          <w:rFonts w:ascii="Times New Roman" w:hAnsi="Times New Roman" w:cs="Times New Roman"/>
        </w:rPr>
        <w:t xml:space="preserve">Davis, Ellen. </w:t>
      </w:r>
      <w:r w:rsidRPr="005104A4">
        <w:rPr>
          <w:rFonts w:ascii="Times New Roman" w:hAnsi="Times New Roman" w:cs="Times New Roman"/>
          <w:i/>
        </w:rPr>
        <w:t>Biblical Prophecy: Perspectives for Christian Theology, Discipleship, and Ministry.</w:t>
      </w:r>
    </w:p>
    <w:p w14:paraId="29E257C2" w14:textId="77777777" w:rsidR="00D60F36" w:rsidRPr="005104A4" w:rsidRDefault="00D60F36" w:rsidP="00D60F36">
      <w:pPr>
        <w:pStyle w:val="ListParagraph"/>
        <w:widowControl w:val="0"/>
        <w:autoSpaceDE w:val="0"/>
        <w:autoSpaceDN w:val="0"/>
        <w:adjustRightInd w:val="0"/>
        <w:ind w:left="0" w:right="-720"/>
        <w:rPr>
          <w:rFonts w:ascii="Times New Roman" w:hAnsi="Times New Roman" w:cs="Times New Roman"/>
        </w:rPr>
      </w:pPr>
      <w:r w:rsidRPr="005104A4">
        <w:rPr>
          <w:rFonts w:ascii="Times New Roman" w:hAnsi="Times New Roman" w:cs="Times New Roman"/>
          <w:i/>
        </w:rPr>
        <w:tab/>
      </w:r>
      <w:r w:rsidRPr="005104A4">
        <w:rPr>
          <w:rFonts w:ascii="Times New Roman" w:hAnsi="Times New Roman" w:cs="Times New Roman"/>
        </w:rPr>
        <w:t>WJK, 2014. (</w:t>
      </w:r>
      <w:r>
        <w:rPr>
          <w:rFonts w:ascii="Times New Roman" w:hAnsi="Times New Roman" w:cs="Times New Roman"/>
        </w:rPr>
        <w:t xml:space="preserve">Read all but the final chapter: </w:t>
      </w:r>
      <w:r w:rsidRPr="005104A4">
        <w:rPr>
          <w:rFonts w:ascii="Times New Roman" w:hAnsi="Times New Roman" w:cs="Times New Roman"/>
        </w:rPr>
        <w:t>2</w:t>
      </w:r>
      <w:r>
        <w:rPr>
          <w:rFonts w:ascii="Times New Roman" w:hAnsi="Times New Roman" w:cs="Times New Roman"/>
        </w:rPr>
        <w:t>30</w:t>
      </w:r>
      <w:r w:rsidRPr="005104A4">
        <w:rPr>
          <w:rFonts w:ascii="Times New Roman" w:hAnsi="Times New Roman" w:cs="Times New Roman"/>
        </w:rPr>
        <w:t xml:space="preserve"> pages)</w:t>
      </w:r>
    </w:p>
    <w:p w14:paraId="6B4D83A4" w14:textId="77777777" w:rsidR="00D60F36" w:rsidRPr="005104A4" w:rsidRDefault="00D60F36" w:rsidP="00D60F36">
      <w:pPr>
        <w:pStyle w:val="ListParagraph"/>
        <w:widowControl w:val="0"/>
        <w:autoSpaceDE w:val="0"/>
        <w:autoSpaceDN w:val="0"/>
        <w:adjustRightInd w:val="0"/>
        <w:ind w:left="0" w:right="-720"/>
        <w:rPr>
          <w:rFonts w:ascii="Times New Roman" w:hAnsi="Times New Roman" w:cs="Times New Roman"/>
        </w:rPr>
      </w:pPr>
    </w:p>
    <w:p w14:paraId="17C02670" w14:textId="77777777" w:rsidR="00D60F36" w:rsidRPr="005104A4" w:rsidRDefault="00D60F36" w:rsidP="00D60F36">
      <w:pPr>
        <w:pStyle w:val="ListParagraph"/>
        <w:widowControl w:val="0"/>
        <w:autoSpaceDE w:val="0"/>
        <w:autoSpaceDN w:val="0"/>
        <w:adjustRightInd w:val="0"/>
        <w:ind w:left="0" w:right="-720"/>
        <w:rPr>
          <w:rFonts w:ascii="Times New Roman" w:hAnsi="Times New Roman" w:cs="Times New Roman"/>
        </w:rPr>
      </w:pPr>
      <w:r w:rsidRPr="005104A4">
        <w:rPr>
          <w:rFonts w:ascii="Times New Roman" w:hAnsi="Times New Roman" w:cs="Times New Roman"/>
        </w:rPr>
        <w:tab/>
      </w:r>
      <w:r w:rsidRPr="005104A4">
        <w:rPr>
          <w:rFonts w:ascii="Times New Roman" w:hAnsi="Times New Roman" w:cs="Times New Roman"/>
        </w:rPr>
        <w:tab/>
        <w:t>$29.59 Hardcover, ISBN: 978-0-664-23538-3</w:t>
      </w:r>
    </w:p>
    <w:p w14:paraId="418F53E7" w14:textId="77777777" w:rsidR="00D60F36" w:rsidRPr="005104A4" w:rsidRDefault="00D60F36" w:rsidP="00D60F36">
      <w:r w:rsidRPr="005104A4">
        <w:tab/>
      </w:r>
      <w:r w:rsidRPr="005104A4">
        <w:tab/>
        <w:t>$15.12 Kindle, ASIN: B00O29RO1S</w:t>
      </w:r>
    </w:p>
    <w:p w14:paraId="3292AE1E" w14:textId="77777777" w:rsidR="00D60F36" w:rsidRPr="005104A4" w:rsidRDefault="00D60F36" w:rsidP="00D60F36"/>
    <w:p w14:paraId="402E8FA3" w14:textId="77777777" w:rsidR="00D60F36" w:rsidRPr="005104A4" w:rsidRDefault="00D60F36" w:rsidP="00D60F36">
      <w:pPr>
        <w:pStyle w:val="ListParagraph"/>
        <w:widowControl w:val="0"/>
        <w:autoSpaceDE w:val="0"/>
        <w:autoSpaceDN w:val="0"/>
        <w:adjustRightInd w:val="0"/>
        <w:ind w:left="0" w:right="-720"/>
        <w:rPr>
          <w:rFonts w:ascii="Times New Roman" w:hAnsi="Times New Roman" w:cs="Times New Roman"/>
          <w:i/>
        </w:rPr>
      </w:pPr>
      <w:r w:rsidRPr="005104A4">
        <w:rPr>
          <w:rFonts w:ascii="Times New Roman" w:hAnsi="Times New Roman" w:cs="Times New Roman"/>
        </w:rPr>
        <w:t xml:space="preserve">Johnson, Luke Timothy. </w:t>
      </w:r>
      <w:r w:rsidRPr="005104A4">
        <w:rPr>
          <w:rFonts w:ascii="Times New Roman" w:hAnsi="Times New Roman" w:cs="Times New Roman"/>
          <w:i/>
        </w:rPr>
        <w:t>Prophetic Jesus, Prophetic Church: The Challenge of Luke - Acts to</w:t>
      </w:r>
    </w:p>
    <w:p w14:paraId="554938C7" w14:textId="77777777" w:rsidR="00D60F36" w:rsidRPr="005104A4" w:rsidRDefault="00D60F36" w:rsidP="00D60F36">
      <w:pPr>
        <w:pStyle w:val="ListParagraph"/>
        <w:widowControl w:val="0"/>
        <w:autoSpaceDE w:val="0"/>
        <w:autoSpaceDN w:val="0"/>
        <w:adjustRightInd w:val="0"/>
        <w:ind w:left="0" w:right="-720"/>
        <w:rPr>
          <w:rFonts w:ascii="Times New Roman" w:hAnsi="Times New Roman" w:cs="Times New Roman"/>
        </w:rPr>
      </w:pPr>
      <w:r w:rsidRPr="005104A4">
        <w:rPr>
          <w:rFonts w:ascii="Times New Roman" w:hAnsi="Times New Roman" w:cs="Times New Roman"/>
          <w:i/>
        </w:rPr>
        <w:tab/>
        <w:t>Contemporary Christians</w:t>
      </w:r>
      <w:r w:rsidRPr="005104A4">
        <w:rPr>
          <w:rFonts w:ascii="Times New Roman" w:hAnsi="Times New Roman" w:cs="Times New Roman"/>
        </w:rPr>
        <w:t>. Wm B. Eerdmans Publishing, 2011. (</w:t>
      </w:r>
      <w:r>
        <w:rPr>
          <w:rFonts w:ascii="Times New Roman" w:hAnsi="Times New Roman" w:cs="Times New Roman"/>
        </w:rPr>
        <w:t>Read pages 1 – 186; 186</w:t>
      </w:r>
      <w:r w:rsidRPr="005104A4">
        <w:rPr>
          <w:rFonts w:ascii="Times New Roman" w:hAnsi="Times New Roman" w:cs="Times New Roman"/>
        </w:rPr>
        <w:t xml:space="preserve"> pages) </w:t>
      </w:r>
    </w:p>
    <w:p w14:paraId="75141EF4" w14:textId="77777777" w:rsidR="00D60F36" w:rsidRPr="005104A4" w:rsidRDefault="00D60F36" w:rsidP="00D60F36">
      <w:pPr>
        <w:autoSpaceDE w:val="0"/>
        <w:autoSpaceDN w:val="0"/>
        <w:adjustRightInd w:val="0"/>
        <w:ind w:right="-720"/>
      </w:pPr>
    </w:p>
    <w:p w14:paraId="1FF46FBA" w14:textId="77777777" w:rsidR="00D60F36" w:rsidRPr="005104A4" w:rsidRDefault="00D60F36" w:rsidP="00D60F36">
      <w:pPr>
        <w:autoSpaceDE w:val="0"/>
        <w:autoSpaceDN w:val="0"/>
        <w:adjustRightInd w:val="0"/>
        <w:ind w:right="-720"/>
      </w:pPr>
      <w:r w:rsidRPr="005104A4">
        <w:tab/>
      </w:r>
      <w:r w:rsidRPr="005104A4">
        <w:tab/>
        <w:t>$22.62 Paperback, ISBN: 978-0-802803900</w:t>
      </w:r>
      <w:r w:rsidRPr="005104A4">
        <w:tab/>
      </w:r>
    </w:p>
    <w:p w14:paraId="7F6EFA6C" w14:textId="77777777" w:rsidR="00D60F36" w:rsidRPr="005104A4" w:rsidRDefault="00D60F36" w:rsidP="00D60F36">
      <w:pPr>
        <w:autoSpaceDE w:val="0"/>
        <w:autoSpaceDN w:val="0"/>
        <w:adjustRightInd w:val="0"/>
        <w:ind w:right="-720"/>
      </w:pPr>
      <w:r w:rsidRPr="005104A4">
        <w:tab/>
      </w:r>
      <w:r w:rsidRPr="005104A4">
        <w:tab/>
        <w:t xml:space="preserve">$9.99 Kindle, </w:t>
      </w:r>
      <w:r w:rsidRPr="005104A4">
        <w:rPr>
          <w:bCs/>
        </w:rPr>
        <w:t>ASIN:</w:t>
      </w:r>
      <w:r w:rsidRPr="005104A4">
        <w:t xml:space="preserve"> B0064MTO6E</w:t>
      </w:r>
    </w:p>
    <w:p w14:paraId="5F8A08DA" w14:textId="77777777" w:rsidR="00D60F36" w:rsidRDefault="00D60F36" w:rsidP="00D60F36">
      <w:pPr>
        <w:snapToGrid w:val="0"/>
      </w:pPr>
    </w:p>
    <w:p w14:paraId="4D828AB5" w14:textId="77777777" w:rsidR="00D60F36" w:rsidRDefault="00D60F36" w:rsidP="00D60F36">
      <w:pPr>
        <w:snapToGrid w:val="0"/>
      </w:pPr>
      <w:r>
        <w:t xml:space="preserve">Proctor, Samuel D. </w:t>
      </w:r>
      <w:r>
        <w:rPr>
          <w:i/>
        </w:rPr>
        <w:t xml:space="preserve">The Certain Sound of the Trumpet: Crafting a Sermon with Authority. </w:t>
      </w:r>
      <w:r>
        <w:t xml:space="preserve">Judson </w:t>
      </w:r>
    </w:p>
    <w:p w14:paraId="241010BB" w14:textId="77777777" w:rsidR="00D60F36" w:rsidRDefault="00D60F36" w:rsidP="00D60F36">
      <w:pPr>
        <w:snapToGrid w:val="0"/>
        <w:ind w:firstLine="720"/>
      </w:pPr>
      <w:r>
        <w:t>Press, 1994. (130 pages)</w:t>
      </w:r>
    </w:p>
    <w:p w14:paraId="175E9AA5" w14:textId="77777777" w:rsidR="00D60F36" w:rsidRDefault="00D60F36" w:rsidP="00D60F36">
      <w:pPr>
        <w:snapToGrid w:val="0"/>
        <w:ind w:firstLine="720"/>
      </w:pPr>
    </w:p>
    <w:p w14:paraId="235F7513" w14:textId="77777777" w:rsidR="00D60F36" w:rsidRDefault="00D60F36" w:rsidP="00D60F36">
      <w:pPr>
        <w:snapToGrid w:val="0"/>
        <w:ind w:firstLine="720"/>
      </w:pPr>
      <w:r>
        <w:tab/>
        <w:t>$16.99 Paperback, ISBN:</w:t>
      </w:r>
      <w:r w:rsidRPr="006E5E7C">
        <w:t> 978-0817012021</w:t>
      </w:r>
    </w:p>
    <w:p w14:paraId="201B182C" w14:textId="77777777" w:rsidR="00D60F36" w:rsidRPr="006E5E7C" w:rsidRDefault="00D60F36" w:rsidP="00D60F36">
      <w:pPr>
        <w:snapToGrid w:val="0"/>
        <w:ind w:firstLine="720"/>
      </w:pPr>
      <w:r>
        <w:tab/>
        <w:t xml:space="preserve">$15.00 Kindle, ASIN: </w:t>
      </w:r>
      <w:r w:rsidRPr="006E5E7C">
        <w:t>B002QUYZF8</w:t>
      </w:r>
    </w:p>
    <w:p w14:paraId="4A7B0149" w14:textId="77777777" w:rsidR="00D60F36" w:rsidRDefault="00D60F36" w:rsidP="00D60F36">
      <w:pPr>
        <w:rPr>
          <w:color w:val="000000" w:themeColor="text1"/>
        </w:rPr>
      </w:pPr>
    </w:p>
    <w:p w14:paraId="6BED3B4A" w14:textId="77777777" w:rsidR="00D60F36" w:rsidRPr="008B6E49" w:rsidRDefault="00D60F36" w:rsidP="00D60F36">
      <w:pPr>
        <w:rPr>
          <w:color w:val="000000" w:themeColor="text1"/>
        </w:rPr>
      </w:pPr>
      <w:proofErr w:type="spellStart"/>
      <w:r w:rsidRPr="008B6E49">
        <w:rPr>
          <w:color w:val="000000" w:themeColor="text1"/>
        </w:rPr>
        <w:t>Quicke</w:t>
      </w:r>
      <w:proofErr w:type="spellEnd"/>
      <w:r w:rsidRPr="008B6E49">
        <w:rPr>
          <w:color w:val="000000" w:themeColor="text1"/>
        </w:rPr>
        <w:t xml:space="preserve">, Michael J. </w:t>
      </w:r>
      <w:r w:rsidRPr="008B6E49">
        <w:rPr>
          <w:i/>
          <w:color w:val="000000" w:themeColor="text1"/>
        </w:rPr>
        <w:t>360 Degree Preaching: Hearing, Speaking, and Living the Word.</w:t>
      </w:r>
      <w:r w:rsidRPr="008B6E49">
        <w:rPr>
          <w:color w:val="000000" w:themeColor="text1"/>
        </w:rPr>
        <w:t xml:space="preserve"> Baker </w:t>
      </w:r>
    </w:p>
    <w:p w14:paraId="070863B2" w14:textId="77777777" w:rsidR="00D60F36" w:rsidRPr="008B6E49" w:rsidRDefault="00D60F36" w:rsidP="00D60F36">
      <w:pPr>
        <w:ind w:firstLine="720"/>
        <w:rPr>
          <w:color w:val="000000" w:themeColor="text1"/>
        </w:rPr>
      </w:pPr>
      <w:r w:rsidRPr="008B6E49">
        <w:rPr>
          <w:color w:val="000000" w:themeColor="text1"/>
        </w:rPr>
        <w:t>Academic, 2003. (209 pages)</w:t>
      </w:r>
    </w:p>
    <w:p w14:paraId="67E56706" w14:textId="77777777" w:rsidR="00D60F36" w:rsidRPr="008B6E49" w:rsidRDefault="00D60F36" w:rsidP="00D60F36">
      <w:pPr>
        <w:ind w:firstLine="720"/>
        <w:rPr>
          <w:color w:val="000000" w:themeColor="text1"/>
        </w:rPr>
      </w:pPr>
    </w:p>
    <w:p w14:paraId="66AE3655" w14:textId="77777777" w:rsidR="00D60F36" w:rsidRPr="008B6E49" w:rsidRDefault="00D60F36" w:rsidP="00D60F36">
      <w:pPr>
        <w:ind w:left="720" w:firstLine="720"/>
        <w:rPr>
          <w:color w:val="000000" w:themeColor="text1"/>
        </w:rPr>
      </w:pPr>
      <w:r w:rsidRPr="008B6E49">
        <w:rPr>
          <w:color w:val="000000" w:themeColor="text1"/>
        </w:rPr>
        <w:t>$20.00 Paperback, ISBN: 978-0801026409</w:t>
      </w:r>
    </w:p>
    <w:p w14:paraId="44673CF6" w14:textId="3B6CCD1D" w:rsidR="00D60F36" w:rsidRPr="008B6E49" w:rsidRDefault="00D60F36" w:rsidP="00D60F36">
      <w:pPr>
        <w:ind w:left="720" w:firstLine="720"/>
        <w:rPr>
          <w:rFonts w:eastAsia="Times New Roman"/>
          <w:color w:val="000000" w:themeColor="text1"/>
        </w:rPr>
      </w:pPr>
      <w:r w:rsidRPr="008B6E49">
        <w:rPr>
          <w:rFonts w:eastAsia="Times New Roman"/>
          <w:color w:val="000000" w:themeColor="text1"/>
        </w:rPr>
        <w:t>$16.0</w:t>
      </w:r>
      <w:r w:rsidR="009C7831">
        <w:rPr>
          <w:rFonts w:eastAsia="Times New Roman"/>
          <w:color w:val="000000" w:themeColor="text1"/>
        </w:rPr>
        <w:t xml:space="preserve">0 Kindle, ASIN: </w:t>
      </w:r>
      <w:r w:rsidRPr="008B6E49">
        <w:rPr>
          <w:rFonts w:eastAsia="Times New Roman"/>
          <w:color w:val="000000" w:themeColor="text1"/>
        </w:rPr>
        <w:t>B0093I64T6</w:t>
      </w:r>
    </w:p>
    <w:p w14:paraId="479A7A4A" w14:textId="77777777" w:rsidR="00D60F36" w:rsidRDefault="00D60F36" w:rsidP="00D60F36">
      <w:pPr>
        <w:ind w:left="810" w:hanging="810"/>
      </w:pPr>
    </w:p>
    <w:p w14:paraId="0C524952" w14:textId="77777777" w:rsidR="00D60F36" w:rsidRDefault="00D60F36" w:rsidP="00D60F36">
      <w:pPr>
        <w:snapToGrid w:val="0"/>
      </w:pPr>
      <w:r>
        <w:t xml:space="preserve">Tisdale, Leonora Tubbs. </w:t>
      </w:r>
      <w:r>
        <w:rPr>
          <w:i/>
        </w:rPr>
        <w:t xml:space="preserve">Prophetic Preaching: A Pastoral Approach. </w:t>
      </w:r>
      <w:r>
        <w:t>Westminster John Knox, 2010. (155 pages)</w:t>
      </w:r>
    </w:p>
    <w:p w14:paraId="4BD3797F" w14:textId="77777777" w:rsidR="00D60F36" w:rsidRDefault="00D60F36" w:rsidP="00D60F36">
      <w:pPr>
        <w:snapToGrid w:val="0"/>
      </w:pPr>
    </w:p>
    <w:p w14:paraId="0AE8EB82" w14:textId="77777777" w:rsidR="00D60F36" w:rsidRPr="006E5E7C" w:rsidRDefault="00D60F36" w:rsidP="00D60F36">
      <w:pPr>
        <w:snapToGrid w:val="0"/>
      </w:pPr>
      <w:r>
        <w:tab/>
      </w:r>
      <w:r>
        <w:tab/>
        <w:t xml:space="preserve">$15.49 Paperback, ISBN: </w:t>
      </w:r>
      <w:r w:rsidRPr="006E5E7C">
        <w:t>978-0664233327</w:t>
      </w:r>
    </w:p>
    <w:p w14:paraId="249FA30F" w14:textId="77777777" w:rsidR="00D60F36" w:rsidRPr="006E5E7C" w:rsidRDefault="00D60F36" w:rsidP="00D60F36">
      <w:pPr>
        <w:snapToGrid w:val="0"/>
      </w:pPr>
      <w:r>
        <w:tab/>
      </w:r>
      <w:r>
        <w:tab/>
        <w:t xml:space="preserve">$9.99 Kindle, ASIN: </w:t>
      </w:r>
      <w:r w:rsidRPr="006E5E7C">
        <w:t>B004T4WC5Y</w:t>
      </w:r>
    </w:p>
    <w:p w14:paraId="1B3F3F35" w14:textId="77777777" w:rsidR="00D60F36" w:rsidRDefault="00D60F36" w:rsidP="00D60F36">
      <w:pPr>
        <w:snapToGrid w:val="0"/>
      </w:pPr>
    </w:p>
    <w:p w14:paraId="6468960A" w14:textId="77777777" w:rsidR="00D60F36" w:rsidRDefault="00D60F36" w:rsidP="00D60F36">
      <w:pPr>
        <w:snapToGrid w:val="0"/>
      </w:pPr>
      <w:r>
        <w:t xml:space="preserve">Ward, David B. </w:t>
      </w:r>
      <w:r>
        <w:rPr>
          <w:i/>
        </w:rPr>
        <w:t xml:space="preserve">Practicing the Preaching Life. </w:t>
      </w:r>
      <w:r>
        <w:t>Abingdon Academic: 2019. (177 pages)</w:t>
      </w:r>
    </w:p>
    <w:p w14:paraId="1B50E9E8" w14:textId="77777777" w:rsidR="00D60F36" w:rsidRDefault="00D60F36" w:rsidP="00D60F36">
      <w:pPr>
        <w:snapToGrid w:val="0"/>
      </w:pPr>
    </w:p>
    <w:p w14:paraId="0A2A2ED1" w14:textId="77777777" w:rsidR="00D60F36" w:rsidRDefault="00D60F36" w:rsidP="00D60F36">
      <w:pPr>
        <w:snapToGrid w:val="0"/>
      </w:pPr>
      <w:r>
        <w:tab/>
      </w:r>
      <w:r>
        <w:tab/>
        <w:t xml:space="preserve">$18.89 Paperback, ISBN: </w:t>
      </w:r>
      <w:r w:rsidRPr="00F43B0B">
        <w:t>978-1501854941</w:t>
      </w:r>
    </w:p>
    <w:p w14:paraId="0F52D0FC" w14:textId="77777777" w:rsidR="00D60F36" w:rsidRDefault="00D60F36" w:rsidP="00D60F36">
      <w:pPr>
        <w:snapToGrid w:val="0"/>
      </w:pPr>
      <w:r>
        <w:tab/>
      </w:r>
      <w:r>
        <w:tab/>
        <w:t>$16.99 Kindle, ASIN:</w:t>
      </w:r>
      <w:r w:rsidRPr="00F43B0B">
        <w:rPr>
          <w:rFonts w:ascii="Arial" w:eastAsia="Times New Roman" w:hAnsi="Arial" w:cs="Arial"/>
          <w:color w:val="333333"/>
          <w:sz w:val="20"/>
          <w:szCs w:val="20"/>
          <w:shd w:val="clear" w:color="auto" w:fill="FFFFFF"/>
        </w:rPr>
        <w:t xml:space="preserve"> </w:t>
      </w:r>
      <w:r w:rsidRPr="00F43B0B">
        <w:t>B07G5MM7FD</w:t>
      </w:r>
    </w:p>
    <w:p w14:paraId="77280AD7" w14:textId="77777777" w:rsidR="00D60F36" w:rsidRDefault="00D60F36" w:rsidP="00D60F36">
      <w:pPr>
        <w:snapToGrid w:val="0"/>
      </w:pPr>
    </w:p>
    <w:p w14:paraId="5634DC41" w14:textId="77777777" w:rsidR="00D60F36" w:rsidRDefault="00D60F36" w:rsidP="00D60F36">
      <w:pPr>
        <w:snapToGrid w:val="0"/>
      </w:pPr>
      <w:r>
        <w:t xml:space="preserve">Yong, Amos. </w:t>
      </w:r>
      <w:r>
        <w:rPr>
          <w:i/>
        </w:rPr>
        <w:t xml:space="preserve">In the Days of Caesar: Pentecostalism and Political Theology. </w:t>
      </w:r>
      <w:r>
        <w:t xml:space="preserve">Eerdmans, 2010. (Read pages 86-354; 268 pages). </w:t>
      </w:r>
    </w:p>
    <w:p w14:paraId="44F29715" w14:textId="77777777" w:rsidR="00D60F36" w:rsidRDefault="00D60F36" w:rsidP="00D60F36">
      <w:pPr>
        <w:snapToGrid w:val="0"/>
      </w:pPr>
    </w:p>
    <w:p w14:paraId="299AE8EE" w14:textId="77777777" w:rsidR="00D60F36" w:rsidRDefault="00D60F36" w:rsidP="00D60F36">
      <w:pPr>
        <w:snapToGrid w:val="0"/>
      </w:pPr>
      <w:r>
        <w:tab/>
      </w:r>
      <w:r>
        <w:tab/>
        <w:t xml:space="preserve">$24.86 Paperback, ISBN: </w:t>
      </w:r>
      <w:r w:rsidRPr="00D2740D">
        <w:t>978-0802864062</w:t>
      </w:r>
    </w:p>
    <w:p w14:paraId="36E6C64E" w14:textId="77777777" w:rsidR="00D60F36" w:rsidRDefault="00D60F36" w:rsidP="00D60F36">
      <w:pPr>
        <w:snapToGrid w:val="0"/>
      </w:pPr>
      <w:r>
        <w:tab/>
      </w:r>
      <w:r>
        <w:tab/>
        <w:t>$18.50 Kindle, ASIN:</w:t>
      </w:r>
      <w:r w:rsidRPr="00D2740D">
        <w:t> B004GJWAJA</w:t>
      </w:r>
    </w:p>
    <w:p w14:paraId="4E5281FD" w14:textId="77777777" w:rsidR="00D60F36" w:rsidRDefault="00D60F36" w:rsidP="00D60F36">
      <w:pPr>
        <w:snapToGrid w:val="0"/>
      </w:pPr>
    </w:p>
    <w:p w14:paraId="4E51B714" w14:textId="77777777" w:rsidR="00D60F36" w:rsidRPr="004B4326" w:rsidRDefault="00D60F36" w:rsidP="00D60F36">
      <w:pPr>
        <w:snapToGrid w:val="0"/>
        <w:rPr>
          <w:b/>
          <w:u w:val="single"/>
        </w:rPr>
      </w:pPr>
      <w:r w:rsidRPr="004B4326">
        <w:rPr>
          <w:b/>
          <w:u w:val="single"/>
        </w:rPr>
        <w:t>Reading for fall, “B” course:</w:t>
      </w:r>
    </w:p>
    <w:p w14:paraId="2FE950E2" w14:textId="77777777" w:rsidR="00D60F36" w:rsidRDefault="00D60F36" w:rsidP="00D60F36">
      <w:pPr>
        <w:snapToGrid w:val="0"/>
      </w:pPr>
    </w:p>
    <w:p w14:paraId="24D0C70B" w14:textId="77777777" w:rsidR="00D60F36" w:rsidRDefault="00D60F36" w:rsidP="00D60F36">
      <w:pPr>
        <w:rPr>
          <w:rFonts w:eastAsia="Times New Roman"/>
        </w:rPr>
      </w:pPr>
      <w:r>
        <w:rPr>
          <w:rFonts w:eastAsia="Times New Roman"/>
        </w:rPr>
        <w:t xml:space="preserve">Forbes, James. </w:t>
      </w:r>
      <w:r>
        <w:rPr>
          <w:rFonts w:eastAsia="Times New Roman"/>
          <w:i/>
        </w:rPr>
        <w:t xml:space="preserve">The Holy Spirit and Preaching. </w:t>
      </w:r>
      <w:r>
        <w:rPr>
          <w:rFonts w:eastAsia="Times New Roman"/>
        </w:rPr>
        <w:t>Abingdon, 1989. (111 pages)</w:t>
      </w:r>
    </w:p>
    <w:p w14:paraId="7870BBC5" w14:textId="77777777" w:rsidR="00D60F36" w:rsidRDefault="00D60F36" w:rsidP="00D60F36">
      <w:pPr>
        <w:rPr>
          <w:rFonts w:eastAsia="Times New Roman"/>
        </w:rPr>
      </w:pPr>
    </w:p>
    <w:p w14:paraId="17E07F69" w14:textId="77777777" w:rsidR="00D60F36" w:rsidRDefault="00D60F36" w:rsidP="00D60F36">
      <w:pPr>
        <w:rPr>
          <w:rFonts w:eastAsia="Times New Roman"/>
        </w:rPr>
      </w:pPr>
      <w:r>
        <w:rPr>
          <w:rFonts w:eastAsia="Times New Roman"/>
        </w:rPr>
        <w:tab/>
      </w:r>
      <w:r>
        <w:rPr>
          <w:rFonts w:eastAsia="Times New Roman"/>
        </w:rPr>
        <w:tab/>
        <w:t xml:space="preserve">$14.84 Paperback, ISBN: </w:t>
      </w:r>
      <w:r w:rsidRPr="008E740A">
        <w:rPr>
          <w:rFonts w:eastAsia="Times New Roman"/>
        </w:rPr>
        <w:t>978-0687173099</w:t>
      </w:r>
    </w:p>
    <w:p w14:paraId="1A84A8F4" w14:textId="77777777" w:rsidR="00D60F36" w:rsidRDefault="00D60F36" w:rsidP="00D60F36">
      <w:pPr>
        <w:rPr>
          <w:rFonts w:eastAsia="Times New Roman"/>
        </w:rPr>
      </w:pPr>
      <w:r>
        <w:rPr>
          <w:rFonts w:eastAsia="Times New Roman"/>
        </w:rPr>
        <w:tab/>
      </w:r>
      <w:r>
        <w:rPr>
          <w:rFonts w:eastAsia="Times New Roman"/>
        </w:rPr>
        <w:tab/>
        <w:t xml:space="preserve">$9.99 Kindle, ASIN: </w:t>
      </w:r>
      <w:r w:rsidRPr="008E740A">
        <w:rPr>
          <w:rFonts w:eastAsia="Times New Roman"/>
        </w:rPr>
        <w:t>B0052EFW48</w:t>
      </w:r>
    </w:p>
    <w:p w14:paraId="6E5248E4" w14:textId="77777777" w:rsidR="00D60F36" w:rsidRDefault="00D60F36" w:rsidP="00D60F36">
      <w:pPr>
        <w:pStyle w:val="ListParagraph"/>
        <w:widowControl w:val="0"/>
        <w:autoSpaceDE w:val="0"/>
        <w:autoSpaceDN w:val="0"/>
        <w:adjustRightInd w:val="0"/>
        <w:ind w:left="0" w:right="-720"/>
        <w:rPr>
          <w:rFonts w:ascii="Times New Roman" w:hAnsi="Times New Roman" w:cs="Times New Roman"/>
        </w:rPr>
      </w:pPr>
    </w:p>
    <w:p w14:paraId="65C35221" w14:textId="77777777" w:rsidR="00D60F36" w:rsidRPr="007E5CEB" w:rsidRDefault="00D60F36" w:rsidP="00D60F36">
      <w:pPr>
        <w:rPr>
          <w:rFonts w:eastAsia="Times New Roman"/>
          <w:i/>
        </w:rPr>
      </w:pPr>
      <w:r>
        <w:rPr>
          <w:rFonts w:eastAsia="Times New Roman"/>
        </w:rPr>
        <w:t xml:space="preserve">Goldsworthy, Graeme. </w:t>
      </w:r>
      <w:r>
        <w:rPr>
          <w:rFonts w:eastAsia="Times New Roman"/>
          <w:i/>
        </w:rPr>
        <w:t xml:space="preserve">According the Plan: The Unfolding Revelation of God in the Bible. </w:t>
      </w:r>
      <w:r>
        <w:rPr>
          <w:rFonts w:eastAsia="Times New Roman"/>
        </w:rPr>
        <w:t>InterVarsity Press, 1991. (251 pages)</w:t>
      </w:r>
    </w:p>
    <w:p w14:paraId="1132AD35" w14:textId="77777777" w:rsidR="00D60F36" w:rsidRDefault="00D60F36" w:rsidP="00D60F36">
      <w:pPr>
        <w:ind w:firstLine="720"/>
        <w:rPr>
          <w:rFonts w:eastAsia="Times New Roman"/>
        </w:rPr>
      </w:pPr>
    </w:p>
    <w:p w14:paraId="602B8F56" w14:textId="77777777" w:rsidR="00D60F36" w:rsidRDefault="00D60F36" w:rsidP="00D60F36">
      <w:pPr>
        <w:ind w:left="720" w:firstLine="720"/>
        <w:rPr>
          <w:rFonts w:eastAsia="Times New Roman"/>
        </w:rPr>
      </w:pPr>
      <w:r>
        <w:rPr>
          <w:rFonts w:eastAsia="Times New Roman"/>
        </w:rPr>
        <w:t>$18.49</w:t>
      </w:r>
      <w:r w:rsidRPr="00372E67">
        <w:t xml:space="preserve"> </w:t>
      </w:r>
      <w:r>
        <w:rPr>
          <w:rFonts w:eastAsia="Times New Roman"/>
        </w:rPr>
        <w:t>Paperback, ISBN:</w:t>
      </w:r>
      <w:r w:rsidRPr="00372E67">
        <w:rPr>
          <w:rFonts w:eastAsia="Times New Roman"/>
        </w:rPr>
        <w:t xml:space="preserve"> 978-0830826964</w:t>
      </w:r>
    </w:p>
    <w:p w14:paraId="0226C238" w14:textId="77777777" w:rsidR="00D60F36" w:rsidRDefault="00D60F36" w:rsidP="00D60F36">
      <w:pPr>
        <w:ind w:left="720" w:firstLine="720"/>
        <w:rPr>
          <w:rFonts w:eastAsia="Times New Roman"/>
        </w:rPr>
      </w:pPr>
      <w:r>
        <w:rPr>
          <w:rFonts w:eastAsia="Times New Roman"/>
        </w:rPr>
        <w:t>$15.39</w:t>
      </w:r>
      <w:r w:rsidRPr="00372E67">
        <w:rPr>
          <w:rFonts w:eastAsia="Times New Roman"/>
        </w:rPr>
        <w:t xml:space="preserve"> </w:t>
      </w:r>
      <w:r>
        <w:rPr>
          <w:rFonts w:eastAsia="Times New Roman"/>
        </w:rPr>
        <w:t>Kindle, ASIN:</w:t>
      </w:r>
      <w:r w:rsidRPr="00372E67">
        <w:t xml:space="preserve"> </w:t>
      </w:r>
      <w:r w:rsidRPr="00372E67">
        <w:rPr>
          <w:rFonts w:eastAsia="Times New Roman"/>
        </w:rPr>
        <w:t>B00CWB7FV2</w:t>
      </w:r>
    </w:p>
    <w:p w14:paraId="23F58802" w14:textId="77777777" w:rsidR="00D60F36" w:rsidRDefault="00D60F36" w:rsidP="00D60F36">
      <w:pPr>
        <w:ind w:left="720" w:firstLine="720"/>
        <w:rPr>
          <w:rFonts w:eastAsia="Times New Roman"/>
        </w:rPr>
      </w:pPr>
    </w:p>
    <w:p w14:paraId="1D6F67E8" w14:textId="77777777" w:rsidR="00D60F36" w:rsidRPr="005104A4" w:rsidRDefault="00D60F36" w:rsidP="00D60F36"/>
    <w:p w14:paraId="55F1FC15" w14:textId="77777777" w:rsidR="00D60F36" w:rsidRPr="00932E99" w:rsidRDefault="00D60F36" w:rsidP="00D60F36">
      <w:pPr>
        <w:rPr>
          <w:rFonts w:eastAsia="Times New Roman"/>
        </w:rPr>
      </w:pPr>
      <w:r>
        <w:rPr>
          <w:rFonts w:eastAsia="Times New Roman"/>
        </w:rPr>
        <w:t xml:space="preserve">Old, Hughes Oliphant. </w:t>
      </w:r>
      <w:r w:rsidRPr="00812C74">
        <w:rPr>
          <w:rFonts w:eastAsia="Times New Roman"/>
          <w:i/>
        </w:rPr>
        <w:t>The Reading and Preaching of the Scriptures in the Worship of the Christian Church</w:t>
      </w:r>
      <w:r w:rsidRPr="00812C74">
        <w:rPr>
          <w:rFonts w:eastAsia="Times New Roman"/>
        </w:rPr>
        <w:t xml:space="preserve">, </w:t>
      </w:r>
      <w:r w:rsidRPr="006523D9">
        <w:rPr>
          <w:rFonts w:eastAsia="Times New Roman"/>
          <w:i/>
        </w:rPr>
        <w:t>Vol. 7 Our Own Time</w:t>
      </w:r>
      <w:r>
        <w:rPr>
          <w:rFonts w:eastAsia="Times New Roman"/>
        </w:rPr>
        <w:t xml:space="preserve">. Eerdmans, 2010. </w:t>
      </w:r>
      <w:r w:rsidRPr="00664845">
        <w:rPr>
          <w:rFonts w:eastAsia="Times New Roman"/>
        </w:rPr>
        <w:t>(</w:t>
      </w:r>
      <w:r w:rsidRPr="00932E99">
        <w:rPr>
          <w:rFonts w:eastAsia="Times New Roman"/>
        </w:rPr>
        <w:t>Read pages 1-16, 61-86, 173-296, 355-384, 565-668</w:t>
      </w:r>
      <w:r>
        <w:rPr>
          <w:rFonts w:eastAsia="Times New Roman"/>
        </w:rPr>
        <w:t xml:space="preserve">; </w:t>
      </w:r>
      <w:r w:rsidRPr="00932E99">
        <w:rPr>
          <w:rFonts w:eastAsia="Times New Roman"/>
        </w:rPr>
        <w:t>296 pages)</w:t>
      </w:r>
    </w:p>
    <w:p w14:paraId="3F609270" w14:textId="77777777" w:rsidR="00D60F36" w:rsidRDefault="00D60F36" w:rsidP="00D60F36">
      <w:pPr>
        <w:rPr>
          <w:rFonts w:eastAsia="Times New Roman"/>
        </w:rPr>
      </w:pPr>
    </w:p>
    <w:p w14:paraId="76DEA03C" w14:textId="77777777" w:rsidR="00D60F36" w:rsidRDefault="00D60F36" w:rsidP="00D60F36">
      <w:pPr>
        <w:rPr>
          <w:rFonts w:eastAsia="Times New Roman"/>
        </w:rPr>
      </w:pPr>
      <w:r>
        <w:rPr>
          <w:rFonts w:eastAsia="Times New Roman"/>
        </w:rPr>
        <w:tab/>
      </w:r>
      <w:r>
        <w:rPr>
          <w:rFonts w:eastAsia="Times New Roman"/>
        </w:rPr>
        <w:tab/>
        <w:t xml:space="preserve">$42.78 Paperback, ISBN: </w:t>
      </w:r>
      <w:r w:rsidRPr="008E740A">
        <w:rPr>
          <w:rFonts w:eastAsia="Times New Roman"/>
        </w:rPr>
        <w:t>978-0802817716</w:t>
      </w:r>
    </w:p>
    <w:p w14:paraId="55B61DEC" w14:textId="77777777" w:rsidR="00D60F36" w:rsidRDefault="00D60F36" w:rsidP="00D60F36">
      <w:pPr>
        <w:rPr>
          <w:rFonts w:eastAsia="Times New Roman"/>
        </w:rPr>
      </w:pPr>
      <w:r>
        <w:rPr>
          <w:rFonts w:eastAsia="Times New Roman"/>
        </w:rPr>
        <w:tab/>
      </w:r>
      <w:r>
        <w:rPr>
          <w:rFonts w:eastAsia="Times New Roman"/>
        </w:rPr>
        <w:tab/>
        <w:t xml:space="preserve">$36.00 Kindle, ASIN: </w:t>
      </w:r>
      <w:r w:rsidRPr="008E740A">
        <w:rPr>
          <w:rFonts w:eastAsia="Times New Roman"/>
        </w:rPr>
        <w:t>B004JMZGZ4</w:t>
      </w:r>
    </w:p>
    <w:p w14:paraId="09B770BA" w14:textId="77777777" w:rsidR="00D60F36" w:rsidRDefault="00D60F36" w:rsidP="00E33A21">
      <w:pPr>
        <w:rPr>
          <w:rFonts w:eastAsia="Times New Roman"/>
          <w:bCs/>
        </w:rPr>
      </w:pPr>
    </w:p>
    <w:p w14:paraId="53DB3924" w14:textId="46A6D7F3" w:rsidR="00E33A21" w:rsidRPr="005104A4" w:rsidRDefault="00E33A21" w:rsidP="00E33A21">
      <w:pPr>
        <w:rPr>
          <w:rFonts w:eastAsia="Times New Roman"/>
          <w:bCs/>
        </w:rPr>
      </w:pPr>
      <w:r w:rsidRPr="002C7C7E">
        <w:rPr>
          <w:rFonts w:eastAsia="Times New Roman"/>
          <w:bCs/>
        </w:rPr>
        <w:t>Total pages:  2,263</w:t>
      </w:r>
    </w:p>
    <w:p w14:paraId="1580803E" w14:textId="77777777" w:rsidR="00A054D6" w:rsidRPr="005104A4" w:rsidRDefault="00A054D6" w:rsidP="00A054D6">
      <w:pPr>
        <w:rPr>
          <w:rFonts w:eastAsia="Times New Roman"/>
          <w:bCs/>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A054D6" w14:paraId="7503249A" w14:textId="77777777" w:rsidTr="008F47E3">
        <w:tc>
          <w:tcPr>
            <w:tcW w:w="8630" w:type="dxa"/>
            <w:shd w:val="clear" w:color="auto" w:fill="1F497D" w:themeFill="text2"/>
            <w:vAlign w:val="center"/>
          </w:tcPr>
          <w:p w14:paraId="7DC47681" w14:textId="77777777" w:rsidR="00A054D6" w:rsidRPr="00A93C8B" w:rsidRDefault="00A054D6" w:rsidP="008F47E3">
            <w:pPr>
              <w:shd w:val="clear" w:color="auto" w:fill="1F497D" w:themeFill="text2"/>
              <w:jc w:val="center"/>
              <w:rPr>
                <w:rFonts w:ascii="Arial" w:hAnsi="Arial" w:cs="Arial"/>
                <w:color w:val="FFFFFF" w:themeColor="background1"/>
              </w:rPr>
            </w:pPr>
            <w:r>
              <w:rPr>
                <w:rFonts w:ascii="Arial" w:hAnsi="Arial" w:cs="Arial"/>
                <w:color w:val="FFFFFF" w:themeColor="background1"/>
              </w:rPr>
              <w:t>REQUIRED RESOURCES</w:t>
            </w:r>
          </w:p>
        </w:tc>
      </w:tr>
    </w:tbl>
    <w:p w14:paraId="3F370652" w14:textId="77777777" w:rsidR="00EC4BBC" w:rsidRPr="00EC4BBC" w:rsidRDefault="00EC4BBC" w:rsidP="00EC4BBC">
      <w:pPr>
        <w:spacing w:before="100" w:beforeAutospacing="1" w:after="100" w:afterAutospacing="1"/>
        <w:rPr>
          <w:rFonts w:eastAsia="Times New Roman"/>
        </w:rPr>
      </w:pPr>
      <w:r w:rsidRPr="00EC4BBC">
        <w:rPr>
          <w:rFonts w:eastAsia="Times New Roman"/>
        </w:rPr>
        <w:t>Please note that for several textbooks, only specific pages or chapters are required to be read. </w:t>
      </w:r>
    </w:p>
    <w:p w14:paraId="3CFA4411" w14:textId="77777777" w:rsidR="00EC4BBC" w:rsidRPr="00EC4BBC" w:rsidRDefault="00EC4BBC" w:rsidP="00EC4BBC">
      <w:pPr>
        <w:spacing w:before="100" w:beforeAutospacing="1" w:after="100" w:afterAutospacing="1"/>
        <w:rPr>
          <w:rFonts w:eastAsia="Times New Roman"/>
        </w:rPr>
      </w:pPr>
      <w:r w:rsidRPr="00EC4BBC">
        <w:rPr>
          <w:rFonts w:eastAsia="Times New Roman"/>
        </w:rPr>
        <w:t>The Forbes, Goldsworthy, and Old texts should be read for the fall, “B” course only.</w:t>
      </w:r>
    </w:p>
    <w:p w14:paraId="68121691" w14:textId="77777777" w:rsidR="00EC4BBC" w:rsidRPr="00EC4BBC" w:rsidRDefault="00EC4BBC" w:rsidP="00EC4BBC">
      <w:pPr>
        <w:spacing w:before="100" w:beforeAutospacing="1" w:after="100" w:afterAutospacing="1"/>
        <w:rPr>
          <w:rFonts w:eastAsia="Times New Roman"/>
        </w:rPr>
      </w:pPr>
      <w:r w:rsidRPr="00EC4BBC">
        <w:rPr>
          <w:rFonts w:eastAsia="Times New Roman"/>
        </w:rPr>
        <w:t>Also, it is important to remember that at the doctoral level, we do not assign books we agree with completely. The professor expects you to (and hopes you will) disagree with some elements of the reading.</w:t>
      </w:r>
    </w:p>
    <w:p w14:paraId="1594E70C" w14:textId="77777777" w:rsidR="00EC4BBC" w:rsidRPr="00EC4BBC" w:rsidRDefault="00EC4BBC" w:rsidP="00EC4BBC">
      <w:pPr>
        <w:rPr>
          <w:rFonts w:eastAsia="Times New Roman"/>
          <w:color w:val="000000"/>
        </w:rPr>
      </w:pPr>
      <w:r w:rsidRPr="00EC4BBC">
        <w:rPr>
          <w:rFonts w:eastAsia="Times New Roman"/>
          <w:i/>
          <w:iCs/>
          <w:color w:val="000000"/>
        </w:rPr>
        <w:t>Articles on Engaging Asia and Asian cultures for Theological Education and Mission </w:t>
      </w:r>
      <w:r w:rsidRPr="00EC4BBC">
        <w:rPr>
          <w:rFonts w:eastAsia="Times New Roman"/>
          <w:color w:val="000000"/>
        </w:rPr>
        <w:t>(Discussion #1)</w:t>
      </w:r>
    </w:p>
    <w:p w14:paraId="0C70745B" w14:textId="77777777" w:rsidR="00EC4BBC" w:rsidRPr="00EC4BBC" w:rsidRDefault="00EC4BBC" w:rsidP="00EC4BBC">
      <w:pPr>
        <w:rPr>
          <w:rFonts w:eastAsia="Times New Roman"/>
          <w:color w:val="000000"/>
        </w:rPr>
      </w:pPr>
      <w:r w:rsidRPr="00EC4BBC">
        <w:rPr>
          <w:rFonts w:eastAsia="Times New Roman"/>
          <w:i/>
          <w:iCs/>
          <w:color w:val="000000"/>
        </w:rPr>
        <w:t> </w:t>
      </w:r>
    </w:p>
    <w:p w14:paraId="512C74FD" w14:textId="77777777" w:rsidR="00EC4BBC" w:rsidRPr="00EC4BBC" w:rsidRDefault="00EC4BBC" w:rsidP="00EC4BBC">
      <w:pPr>
        <w:rPr>
          <w:rFonts w:eastAsia="Times New Roman"/>
          <w:color w:val="000000"/>
        </w:rPr>
      </w:pPr>
      <w:r w:rsidRPr="00EC4BBC">
        <w:rPr>
          <w:rFonts w:eastAsia="Times New Roman"/>
          <w:color w:val="000000"/>
        </w:rPr>
        <w:t>Larry Caldwell, “How Asian is Asian Theological Education.” (22 pages)</w:t>
      </w:r>
    </w:p>
    <w:p w14:paraId="3190F503" w14:textId="77777777" w:rsidR="00EC4BBC" w:rsidRPr="00EC4BBC" w:rsidRDefault="00EC4BBC" w:rsidP="00EC4BBC">
      <w:pPr>
        <w:rPr>
          <w:rFonts w:eastAsia="Times New Roman"/>
          <w:color w:val="000000"/>
        </w:rPr>
      </w:pPr>
      <w:r w:rsidRPr="00EC4BBC">
        <w:rPr>
          <w:rFonts w:eastAsia="Times New Roman"/>
          <w:color w:val="000000"/>
        </w:rPr>
        <w:t> </w:t>
      </w:r>
    </w:p>
    <w:p w14:paraId="21144B89" w14:textId="77777777" w:rsidR="00EC4BBC" w:rsidRPr="00EC4BBC" w:rsidRDefault="00EC4BBC" w:rsidP="00EC4BBC">
      <w:pPr>
        <w:rPr>
          <w:rFonts w:eastAsia="Times New Roman"/>
          <w:color w:val="000000"/>
        </w:rPr>
      </w:pPr>
      <w:r w:rsidRPr="00EC4BBC">
        <w:rPr>
          <w:rFonts w:eastAsia="Times New Roman"/>
          <w:color w:val="000000"/>
        </w:rPr>
        <w:t>Kim, Yang, Atkinson, Wolfe, and Hong. “Cultural value similarities and </w:t>
      </w:r>
    </w:p>
    <w:p w14:paraId="22A27946" w14:textId="77777777" w:rsidR="00EC4BBC" w:rsidRPr="00EC4BBC" w:rsidRDefault="00EC4BBC" w:rsidP="00EC4BBC">
      <w:pPr>
        <w:rPr>
          <w:rFonts w:eastAsia="Times New Roman"/>
          <w:color w:val="000000"/>
        </w:rPr>
      </w:pPr>
      <w:r w:rsidRPr="00EC4BBC">
        <w:rPr>
          <w:rFonts w:eastAsia="Times New Roman"/>
          <w:color w:val="000000"/>
        </w:rPr>
        <w:t>differences among Asian American ethnic groups.” (18 pages)</w:t>
      </w:r>
    </w:p>
    <w:p w14:paraId="4E13363D" w14:textId="77777777" w:rsidR="00EC4BBC" w:rsidRPr="00EC4BBC" w:rsidRDefault="00EC4BBC" w:rsidP="00EC4BBC">
      <w:pPr>
        <w:rPr>
          <w:rFonts w:eastAsia="Times New Roman"/>
          <w:color w:val="000000"/>
        </w:rPr>
      </w:pPr>
      <w:r w:rsidRPr="00EC4BBC">
        <w:rPr>
          <w:rFonts w:eastAsia="Times New Roman"/>
          <w:i/>
          <w:iCs/>
          <w:color w:val="000000"/>
        </w:rPr>
        <w:t> </w:t>
      </w:r>
    </w:p>
    <w:p w14:paraId="5214AAC2" w14:textId="77777777" w:rsidR="00EC4BBC" w:rsidRPr="00EC4BBC" w:rsidRDefault="00EC4BBC" w:rsidP="00EC4BBC">
      <w:pPr>
        <w:rPr>
          <w:rFonts w:eastAsia="Times New Roman"/>
          <w:color w:val="000000"/>
        </w:rPr>
      </w:pPr>
      <w:r w:rsidRPr="00EC4BBC">
        <w:rPr>
          <w:rFonts w:eastAsia="Times New Roman"/>
          <w:color w:val="000000"/>
        </w:rPr>
        <w:t xml:space="preserve">Ho </w:t>
      </w:r>
      <w:proofErr w:type="spellStart"/>
      <w:r w:rsidRPr="00EC4BBC">
        <w:rPr>
          <w:rFonts w:eastAsia="Times New Roman"/>
          <w:color w:val="000000"/>
        </w:rPr>
        <w:t>Jin</w:t>
      </w:r>
      <w:proofErr w:type="spellEnd"/>
      <w:r w:rsidRPr="00EC4BBC">
        <w:rPr>
          <w:rFonts w:eastAsia="Times New Roman"/>
          <w:color w:val="000000"/>
        </w:rPr>
        <w:t xml:space="preserve"> Jun, “The Practice of Preaching in Illiterate Cultures” (15 pages)</w:t>
      </w:r>
    </w:p>
    <w:p w14:paraId="0EFE23A9" w14:textId="33D7EE7B" w:rsidR="003D4654" w:rsidRPr="00EC4BBC" w:rsidRDefault="003D4654" w:rsidP="003D4654">
      <w:pPr>
        <w:rPr>
          <w:rFonts w:eastAsia="Times New Roman"/>
        </w:rPr>
      </w:pPr>
      <w:r w:rsidRPr="00EC4BBC">
        <w:rPr>
          <w:rFonts w:eastAsia="Times New Roman"/>
        </w:rPr>
        <w:t xml:space="preserve"> </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030C3A" w14:paraId="3B85A12F" w14:textId="77777777" w:rsidTr="00030C3A">
        <w:tc>
          <w:tcPr>
            <w:tcW w:w="8630" w:type="dxa"/>
            <w:shd w:val="clear" w:color="auto" w:fill="1F497D" w:themeFill="text2"/>
            <w:vAlign w:val="center"/>
          </w:tcPr>
          <w:p w14:paraId="24BE81C8" w14:textId="6C685BA0" w:rsidR="00030C3A" w:rsidRPr="00A93C8B" w:rsidRDefault="00030C3A" w:rsidP="00030C3A">
            <w:pPr>
              <w:shd w:val="clear" w:color="auto" w:fill="1F497D" w:themeFill="text2"/>
              <w:jc w:val="center"/>
              <w:rPr>
                <w:rFonts w:ascii="Arial" w:hAnsi="Arial" w:cs="Arial"/>
                <w:color w:val="FFFFFF" w:themeColor="background1"/>
              </w:rPr>
            </w:pPr>
            <w:r>
              <w:rPr>
                <w:rFonts w:ascii="Arial" w:hAnsi="Arial" w:cs="Arial"/>
                <w:color w:val="FFFFFF" w:themeColor="background1"/>
              </w:rPr>
              <w:t>RECOMMENDED TEXTBOOKS</w:t>
            </w:r>
          </w:p>
        </w:tc>
      </w:tr>
    </w:tbl>
    <w:p w14:paraId="290B1E8E" w14:textId="68941978" w:rsidR="00E33A21" w:rsidRDefault="00E33A21" w:rsidP="00030C3A"/>
    <w:p w14:paraId="4C738237" w14:textId="119555D9" w:rsidR="00E33A21" w:rsidRPr="005104A4" w:rsidRDefault="00E33A21" w:rsidP="00030C3A">
      <w:proofErr w:type="spellStart"/>
      <w:r w:rsidRPr="005104A4">
        <w:t>Storey</w:t>
      </w:r>
      <w:proofErr w:type="spellEnd"/>
      <w:r w:rsidRPr="005104A4">
        <w:t xml:space="preserve">, Peter John. </w:t>
      </w:r>
      <w:r w:rsidRPr="005104A4">
        <w:rPr>
          <w:i/>
          <w:iCs/>
        </w:rPr>
        <w:t>With God in the Crucible: Preaching Costly Discipleship</w:t>
      </w:r>
      <w:r w:rsidRPr="005104A4">
        <w:t>. Abingdon</w:t>
      </w:r>
    </w:p>
    <w:p w14:paraId="06574A1B" w14:textId="77777777" w:rsidR="00E33A21" w:rsidRPr="005104A4" w:rsidRDefault="00E33A21" w:rsidP="00030C3A">
      <w:pPr>
        <w:snapToGrid w:val="0"/>
      </w:pPr>
      <w:r w:rsidRPr="005104A4">
        <w:tab/>
        <w:t xml:space="preserve">Press, 2010. (155 pages)  </w:t>
      </w:r>
    </w:p>
    <w:p w14:paraId="5DC2A448" w14:textId="77777777" w:rsidR="00E33A21" w:rsidRPr="005104A4" w:rsidRDefault="00E33A21" w:rsidP="00030C3A">
      <w:pPr>
        <w:snapToGrid w:val="0"/>
        <w:rPr>
          <w:rFonts w:eastAsia="Arial"/>
          <w:lang w:eastAsia="zh-CN" w:bidi="hi-IN"/>
        </w:rPr>
      </w:pPr>
    </w:p>
    <w:p w14:paraId="0F253A06" w14:textId="77777777" w:rsidR="00E33A21" w:rsidRPr="005104A4" w:rsidRDefault="00E33A21" w:rsidP="00030C3A">
      <w:r w:rsidRPr="005104A4">
        <w:tab/>
      </w:r>
      <w:r w:rsidRPr="005104A4">
        <w:tab/>
        <w:t>$14.50 Paperback,</w:t>
      </w:r>
      <w:r w:rsidRPr="005104A4">
        <w:rPr>
          <w:b/>
        </w:rPr>
        <w:t xml:space="preserve"> </w:t>
      </w:r>
      <w:r w:rsidRPr="005104A4">
        <w:t>ISBN: 978-0-687052530</w:t>
      </w:r>
    </w:p>
    <w:p w14:paraId="222F9FD2" w14:textId="0EF9FA9F" w:rsidR="00E33A21" w:rsidRDefault="00E33A21" w:rsidP="00E33A21">
      <w:pPr>
        <w:snapToGrid w:val="0"/>
      </w:pPr>
      <w:r w:rsidRPr="005104A4">
        <w:tab/>
      </w:r>
      <w:r w:rsidRPr="005104A4">
        <w:tab/>
        <w:t xml:space="preserve">$10.00 Kindle, </w:t>
      </w:r>
      <w:r w:rsidRPr="005104A4">
        <w:rPr>
          <w:bCs/>
        </w:rPr>
        <w:t>ASIN:</w:t>
      </w:r>
      <w:r w:rsidRPr="005104A4">
        <w:t xml:space="preserve"> B0052EFW2A</w:t>
      </w:r>
    </w:p>
    <w:p w14:paraId="27106A3F" w14:textId="77777777" w:rsidR="003D4654" w:rsidRDefault="003D4654" w:rsidP="00E33A21">
      <w:pPr>
        <w:snapToGrid w:val="0"/>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A054D6" w14:paraId="133E5448" w14:textId="77777777" w:rsidTr="008F47E3">
        <w:tc>
          <w:tcPr>
            <w:tcW w:w="8630" w:type="dxa"/>
            <w:shd w:val="clear" w:color="auto" w:fill="1F497D" w:themeFill="text2"/>
            <w:vAlign w:val="center"/>
          </w:tcPr>
          <w:p w14:paraId="0CD645BE" w14:textId="77777777" w:rsidR="00A054D6" w:rsidRPr="00A93C8B" w:rsidRDefault="00A054D6" w:rsidP="008F47E3">
            <w:pPr>
              <w:shd w:val="clear" w:color="auto" w:fill="1F497D" w:themeFill="text2"/>
              <w:jc w:val="center"/>
              <w:rPr>
                <w:rFonts w:ascii="Arial" w:hAnsi="Arial" w:cs="Arial"/>
                <w:color w:val="FFFFFF" w:themeColor="background1"/>
              </w:rPr>
            </w:pPr>
            <w:r>
              <w:rPr>
                <w:rFonts w:ascii="Arial" w:hAnsi="Arial" w:cs="Arial"/>
                <w:color w:val="FFFFFF" w:themeColor="background1"/>
              </w:rPr>
              <w:t>RECOMMENDED RESOURCES</w:t>
            </w:r>
          </w:p>
        </w:tc>
      </w:tr>
    </w:tbl>
    <w:p w14:paraId="0B268F7A" w14:textId="77777777" w:rsidR="00EC4BBC" w:rsidRPr="00EC4BBC" w:rsidRDefault="00EC4BBC" w:rsidP="00EC4BBC">
      <w:pPr>
        <w:rPr>
          <w:rFonts w:eastAsia="Times New Roman"/>
          <w:color w:val="000000"/>
          <w:sz w:val="27"/>
          <w:szCs w:val="27"/>
        </w:rPr>
      </w:pPr>
      <w:r w:rsidRPr="00EC4BBC">
        <w:rPr>
          <w:rFonts w:eastAsia="Times New Roman"/>
          <w:b/>
          <w:bCs/>
          <w:color w:val="000000"/>
          <w:sz w:val="27"/>
          <w:szCs w:val="27"/>
        </w:rPr>
        <w:t>Suggested Reading (Optional)</w:t>
      </w:r>
    </w:p>
    <w:p w14:paraId="615AF5D6" w14:textId="77777777" w:rsidR="00EC4BBC" w:rsidRPr="00EC4BBC" w:rsidRDefault="00EC4BBC" w:rsidP="00EC4BBC">
      <w:pPr>
        <w:rPr>
          <w:rFonts w:eastAsia="Times New Roman"/>
          <w:color w:val="000000"/>
        </w:rPr>
      </w:pPr>
    </w:p>
    <w:p w14:paraId="79960D9F" w14:textId="77777777" w:rsidR="00EC4BBC" w:rsidRPr="00EC4BBC" w:rsidRDefault="00EC4BBC" w:rsidP="00EC4BBC">
      <w:pPr>
        <w:rPr>
          <w:rFonts w:eastAsia="Times New Roman"/>
          <w:color w:val="000000"/>
        </w:rPr>
      </w:pPr>
      <w:r w:rsidRPr="00EC4BBC">
        <w:rPr>
          <w:rFonts w:eastAsia="Times New Roman"/>
          <w:color w:val="000000"/>
        </w:rPr>
        <w:t xml:space="preserve">It is suggested that you review your notes and/or reread any central and relevant sections of the following textbooks from the last seminar in order to include their insights in your work in this seminar: </w:t>
      </w:r>
      <w:proofErr w:type="spellStart"/>
      <w:r w:rsidRPr="00EC4BBC">
        <w:rPr>
          <w:rFonts w:eastAsia="Times New Roman"/>
          <w:color w:val="000000"/>
        </w:rPr>
        <w:t>Bruegemman</w:t>
      </w:r>
      <w:proofErr w:type="spellEnd"/>
      <w:r w:rsidRPr="00EC4BBC">
        <w:rPr>
          <w:rFonts w:eastAsia="Times New Roman"/>
          <w:color w:val="000000"/>
        </w:rPr>
        <w:t>, Johnson, Proctor, Tubbs-Tisdale, Ward, and Yong. </w:t>
      </w:r>
    </w:p>
    <w:p w14:paraId="0C9588C6" w14:textId="77777777" w:rsidR="00EC4BBC" w:rsidRPr="00EC4BBC" w:rsidRDefault="00EC4BBC" w:rsidP="00EC4BBC">
      <w:pPr>
        <w:rPr>
          <w:rFonts w:eastAsia="Times New Roman"/>
          <w:color w:val="000000"/>
        </w:rPr>
      </w:pPr>
    </w:p>
    <w:p w14:paraId="5FACB8B8" w14:textId="655DB231" w:rsidR="00EC4BBC" w:rsidRPr="00EC4BBC" w:rsidRDefault="00EC4BBC" w:rsidP="00EC4BBC">
      <w:pPr>
        <w:rPr>
          <w:rFonts w:eastAsia="Times New Roman"/>
          <w:color w:val="000000"/>
        </w:rPr>
      </w:pPr>
      <w:r w:rsidRPr="00EC4BBC">
        <w:rPr>
          <w:rFonts w:eastAsia="Times New Roman"/>
          <w:color w:val="000000"/>
        </w:rPr>
        <w:t xml:space="preserve">Dr. </w:t>
      </w:r>
      <w:proofErr w:type="spellStart"/>
      <w:r w:rsidRPr="00EC4BBC">
        <w:rPr>
          <w:rFonts w:eastAsia="Times New Roman"/>
          <w:color w:val="000000"/>
        </w:rPr>
        <w:t>Tumblin</w:t>
      </w:r>
      <w:proofErr w:type="spellEnd"/>
      <w:r w:rsidRPr="00EC4BBC">
        <w:rPr>
          <w:rFonts w:eastAsia="Times New Roman"/>
          <w:color w:val="000000"/>
        </w:rPr>
        <w:t xml:space="preserve">, the Doctor of Ministry </w:t>
      </w:r>
      <w:r>
        <w:rPr>
          <w:rFonts w:eastAsia="Times New Roman"/>
          <w:color w:val="000000"/>
        </w:rPr>
        <w:t>T</w:t>
      </w:r>
      <w:r w:rsidRPr="00EC4BBC">
        <w:rPr>
          <w:rFonts w:eastAsia="Times New Roman"/>
          <w:color w:val="000000"/>
        </w:rPr>
        <w:t xml:space="preserve">eam and I are all grieved we will not be able to take you to </w:t>
      </w:r>
      <w:r w:rsidR="00C225C8">
        <w:rPr>
          <w:rFonts w:eastAsia="Times New Roman"/>
          <w:color w:val="000000"/>
        </w:rPr>
        <w:t xml:space="preserve">South </w:t>
      </w:r>
      <w:r w:rsidRPr="00EC4BBC">
        <w:rPr>
          <w:rFonts w:eastAsia="Times New Roman"/>
          <w:color w:val="000000"/>
        </w:rPr>
        <w:t>Korea. You would have been impressed by the movements of prayer, the devotion to pastoral care, the scale of multiplying discipleship ministries, and for our purposes, the prophetic voice of the church particularly regarding geo-political divides and oppression. Still, we want you to engage with the diverse cultures and significance of Asia. 60-74% of the world’s population currently lives in Asia (depending on where you place the boundaries). Yet theological education often does little to prepare ministers for engaging Eastern mindsets, let alone reading scripture in its Eastern contexts. </w:t>
      </w:r>
    </w:p>
    <w:p w14:paraId="00374BCE" w14:textId="77777777" w:rsidR="00EC4BBC" w:rsidRPr="00EC4BBC" w:rsidRDefault="00EC4BBC" w:rsidP="00EC4BBC">
      <w:pPr>
        <w:rPr>
          <w:rFonts w:eastAsia="Times New Roman"/>
          <w:color w:val="000000"/>
        </w:rPr>
      </w:pPr>
    </w:p>
    <w:p w14:paraId="6463D2F5" w14:textId="64A0F8E4" w:rsidR="00EC4BBC" w:rsidRPr="00EC4BBC" w:rsidRDefault="00EC4BBC" w:rsidP="00EC4BBC">
      <w:pPr>
        <w:rPr>
          <w:rFonts w:eastAsia="Times New Roman"/>
          <w:color w:val="000000"/>
        </w:rPr>
      </w:pPr>
      <w:r w:rsidRPr="00EC4BBC">
        <w:rPr>
          <w:rFonts w:eastAsia="Times New Roman"/>
          <w:color w:val="000000"/>
        </w:rPr>
        <w:t xml:space="preserve">Consider this a chance to expand your horizons, enrich your understanding of cultures, and engage in a particular set of cultures with the lens of homiletics as your primary concern. One element of preaching to and for the church is cultural awareness and cross-cultural facility. We expect Doctor of Ministry students to engage in development of cross-cultural facility in proactive ways. For those students who currently live in, or have significant cultural affinity with Asian cultures, we ask that you attend to the differences between diverse Asian cultures and your own primary culture. </w:t>
      </w:r>
    </w:p>
    <w:p w14:paraId="0E791CAC" w14:textId="77777777" w:rsidR="00EC4BBC" w:rsidRPr="00EC4BBC" w:rsidRDefault="00EC4BBC" w:rsidP="00EC4BBC">
      <w:pPr>
        <w:rPr>
          <w:rFonts w:eastAsia="Times New Roman"/>
          <w:color w:val="000000"/>
        </w:rPr>
      </w:pPr>
    </w:p>
    <w:tbl>
      <w:tblPr>
        <w:tblStyle w:val="TableGrid"/>
        <w:tblW w:w="0" w:type="auto"/>
        <w:tblLook w:val="04A0" w:firstRow="1" w:lastRow="0" w:firstColumn="1" w:lastColumn="0" w:noHBand="0" w:noVBand="1"/>
      </w:tblPr>
      <w:tblGrid>
        <w:gridCol w:w="8630"/>
      </w:tblGrid>
      <w:tr w:rsidR="00A054D6" w14:paraId="718FACBD" w14:textId="77777777" w:rsidTr="008F47E3">
        <w:tc>
          <w:tcPr>
            <w:tcW w:w="8856" w:type="dxa"/>
            <w:shd w:val="clear" w:color="auto" w:fill="1F497D" w:themeFill="text2"/>
            <w:vAlign w:val="center"/>
          </w:tcPr>
          <w:p w14:paraId="3B381523" w14:textId="77777777" w:rsidR="00A054D6" w:rsidRPr="00FE477F" w:rsidRDefault="00A054D6" w:rsidP="008F47E3">
            <w:pPr>
              <w:jc w:val="center"/>
              <w:rPr>
                <w:rFonts w:ascii="Arial" w:hAnsi="Arial" w:cs="Arial"/>
                <w:color w:val="000000"/>
              </w:rPr>
            </w:pPr>
            <w:r w:rsidRPr="00FE477F">
              <w:rPr>
                <w:rFonts w:ascii="Arial" w:hAnsi="Arial" w:cs="Arial"/>
                <w:color w:val="FFFFFF" w:themeColor="background1"/>
              </w:rPr>
              <w:t>ASSIGNMENTS</w:t>
            </w:r>
            <w:r>
              <w:rPr>
                <w:rFonts w:ascii="Arial" w:hAnsi="Arial" w:cs="Arial"/>
                <w:color w:val="FFFFFF" w:themeColor="background1"/>
              </w:rPr>
              <w:t xml:space="preserve"> AND RUBRICS OR EVALUATION CRITERIA</w:t>
            </w:r>
          </w:p>
        </w:tc>
      </w:tr>
    </w:tbl>
    <w:p w14:paraId="2FE2C460" w14:textId="77777777" w:rsidR="00A054D6" w:rsidRDefault="00A054D6" w:rsidP="00A054D6">
      <w:pPr>
        <w:rPr>
          <w:rFonts w:ascii="Verdana" w:eastAsia="Times New Roman" w:hAnsi="Verdana"/>
          <w:color w:val="000000"/>
        </w:rPr>
      </w:pPr>
    </w:p>
    <w:p w14:paraId="05DFB20F" w14:textId="77777777" w:rsidR="00E87285" w:rsidRPr="00E87285" w:rsidRDefault="00E87285" w:rsidP="00E87285">
      <w:pPr>
        <w:rPr>
          <w:rFonts w:eastAsia="Times New Roman"/>
          <w:color w:val="000000"/>
        </w:rPr>
      </w:pPr>
      <w:r w:rsidRPr="00E87285">
        <w:rPr>
          <w:rFonts w:eastAsia="Times New Roman"/>
          <w:color w:val="000000"/>
        </w:rPr>
        <w:t>To successfully complete this class, students must satisfactorily complete and submit all assignments on time and actively participate and contribute to the learning community.</w:t>
      </w:r>
    </w:p>
    <w:p w14:paraId="71BEACE2" w14:textId="77777777" w:rsidR="00E87285" w:rsidRPr="00E87285" w:rsidRDefault="00E87285" w:rsidP="00E87285">
      <w:pPr>
        <w:rPr>
          <w:rFonts w:eastAsia="Times New Roman"/>
          <w:color w:val="000000"/>
        </w:rPr>
      </w:pPr>
    </w:p>
    <w:p w14:paraId="6F3FCB65" w14:textId="4D9515D9" w:rsidR="00C225C8" w:rsidRDefault="00C225C8" w:rsidP="00E87285">
      <w:pPr>
        <w:rPr>
          <w:rFonts w:eastAsia="Times New Roman"/>
          <w:b/>
          <w:bCs/>
          <w:color w:val="000000"/>
        </w:rPr>
      </w:pPr>
      <w:r>
        <w:rPr>
          <w:rFonts w:eastAsia="Times New Roman"/>
          <w:b/>
          <w:bCs/>
          <w:color w:val="000000"/>
        </w:rPr>
        <w:t xml:space="preserve">1. </w:t>
      </w:r>
      <w:r w:rsidRPr="00C225C8">
        <w:rPr>
          <w:rFonts w:eastAsia="Times New Roman"/>
          <w:b/>
          <w:bCs/>
          <w:color w:val="FF0000"/>
        </w:rPr>
        <w:t>Engaging Asian Cultures in Education and Mission Discussion (10 points)</w:t>
      </w:r>
    </w:p>
    <w:p w14:paraId="6B740C42" w14:textId="77777777" w:rsidR="00C225C8" w:rsidRDefault="00C225C8" w:rsidP="00E87285">
      <w:pPr>
        <w:rPr>
          <w:rFonts w:eastAsia="Times New Roman"/>
          <w:b/>
          <w:bCs/>
          <w:color w:val="000000"/>
        </w:rPr>
      </w:pPr>
    </w:p>
    <w:p w14:paraId="231ACCB3" w14:textId="63D7F183" w:rsidR="00C225C8" w:rsidRPr="00E87285" w:rsidRDefault="00C225C8" w:rsidP="00C225C8">
      <w:pPr>
        <w:rPr>
          <w:rFonts w:eastAsia="Times New Roman"/>
          <w:color w:val="000000"/>
        </w:rPr>
      </w:pPr>
      <w:r w:rsidRPr="00E87285">
        <w:rPr>
          <w:rFonts w:eastAsia="Times New Roman"/>
          <w:color w:val="000000"/>
        </w:rPr>
        <w:t xml:space="preserve">Due Date: September </w:t>
      </w:r>
      <w:r w:rsidR="0047490C">
        <w:rPr>
          <w:rFonts w:eastAsia="Times New Roman"/>
          <w:color w:val="000000"/>
        </w:rPr>
        <w:t>15 - 2</w:t>
      </w:r>
      <w:r w:rsidR="004D516A">
        <w:rPr>
          <w:rFonts w:eastAsia="Times New Roman"/>
          <w:color w:val="000000"/>
        </w:rPr>
        <w:t>8</w:t>
      </w:r>
      <w:r w:rsidRPr="00E87285">
        <w:rPr>
          <w:rFonts w:eastAsia="Times New Roman"/>
          <w:color w:val="000000"/>
        </w:rPr>
        <w:t>, 2020</w:t>
      </w:r>
    </w:p>
    <w:p w14:paraId="562BC5DF" w14:textId="71523593" w:rsidR="00C225C8" w:rsidRPr="00E87285" w:rsidRDefault="00C225C8" w:rsidP="00C225C8">
      <w:pPr>
        <w:rPr>
          <w:rFonts w:eastAsia="Times New Roman"/>
          <w:color w:val="000000"/>
        </w:rPr>
      </w:pPr>
      <w:r w:rsidRPr="00E87285">
        <w:rPr>
          <w:rFonts w:eastAsia="Times New Roman"/>
          <w:color w:val="000000"/>
        </w:rPr>
        <w:t xml:space="preserve">Points/Percentage: </w:t>
      </w:r>
      <w:r w:rsidR="0047490C">
        <w:rPr>
          <w:rFonts w:eastAsia="Times New Roman"/>
          <w:color w:val="000000"/>
        </w:rPr>
        <w:t>10 (5 for initial posting, 5 for 5 responses)</w:t>
      </w:r>
    </w:p>
    <w:p w14:paraId="6852DA7F" w14:textId="4F12E8DF" w:rsidR="00C225C8" w:rsidRPr="00E87285" w:rsidRDefault="00C225C8" w:rsidP="00C225C8">
      <w:pPr>
        <w:rPr>
          <w:rFonts w:eastAsia="Times New Roman"/>
          <w:color w:val="000000"/>
        </w:rPr>
      </w:pPr>
      <w:r w:rsidRPr="00E87285">
        <w:rPr>
          <w:rFonts w:eastAsia="Times New Roman"/>
          <w:color w:val="000000"/>
        </w:rPr>
        <w:t xml:space="preserve">Learning Outcome: </w:t>
      </w:r>
      <w:r w:rsidR="0047490C">
        <w:rPr>
          <w:rFonts w:eastAsia="Times New Roman"/>
          <w:color w:val="000000"/>
        </w:rPr>
        <w:t>3</w:t>
      </w:r>
    </w:p>
    <w:p w14:paraId="44A58E7E" w14:textId="79DE4A1A" w:rsidR="00C225C8" w:rsidRDefault="00C225C8" w:rsidP="00E87285">
      <w:pPr>
        <w:rPr>
          <w:rFonts w:eastAsia="Times New Roman"/>
          <w:b/>
          <w:bCs/>
          <w:color w:val="000000"/>
        </w:rPr>
      </w:pPr>
    </w:p>
    <w:p w14:paraId="06DF11BC" w14:textId="2ECA0A8A" w:rsidR="00C225C8" w:rsidRDefault="00590A5E" w:rsidP="00E87285">
      <w:r>
        <w:t xml:space="preserve">During Sept 15 through Sept 28 we will engage a discussion surrounding Asian cultures in education and mission. Please read the articles listed above under "required resources" before posting. Some of these articles are also used in your leadership course with Dr. </w:t>
      </w:r>
      <w:proofErr w:type="spellStart"/>
      <w:r>
        <w:t>Tumblin</w:t>
      </w:r>
      <w:proofErr w:type="spellEnd"/>
      <w:r>
        <w:t xml:space="preserve"> so that cross pollination can occur. Following the instructions in the discussion </w:t>
      </w:r>
      <w:r>
        <w:lastRenderedPageBreak/>
        <w:t>forum make your initial post of at least 250 words, along with 5 substantive responses to your peers. The first post should be made no later than Sept. 21 at 11:59 pm EST, and your final response no later than September 28 at 11:59pm EST.</w:t>
      </w:r>
    </w:p>
    <w:p w14:paraId="180325B4" w14:textId="77777777" w:rsidR="00590A5E" w:rsidRDefault="00590A5E" w:rsidP="00E87285">
      <w:pPr>
        <w:rPr>
          <w:rFonts w:eastAsia="Times New Roman"/>
          <w:b/>
          <w:bCs/>
          <w:color w:val="000000"/>
        </w:rPr>
      </w:pPr>
    </w:p>
    <w:p w14:paraId="3AFB4639" w14:textId="67A38372" w:rsidR="00E87285" w:rsidRPr="00E87285" w:rsidRDefault="0047490C" w:rsidP="00E87285">
      <w:pPr>
        <w:rPr>
          <w:rFonts w:eastAsia="Times New Roman"/>
          <w:color w:val="000000"/>
        </w:rPr>
      </w:pPr>
      <w:r>
        <w:rPr>
          <w:rFonts w:eastAsia="Times New Roman"/>
          <w:b/>
          <w:bCs/>
          <w:color w:val="000000"/>
        </w:rPr>
        <w:t>2</w:t>
      </w:r>
      <w:r w:rsidR="00E87285" w:rsidRPr="00E87285">
        <w:rPr>
          <w:rFonts w:eastAsia="Times New Roman"/>
          <w:b/>
          <w:bCs/>
          <w:color w:val="000000"/>
        </w:rPr>
        <w:t xml:space="preserve">. </w:t>
      </w:r>
      <w:r w:rsidR="00E87285" w:rsidRPr="00E87285">
        <w:rPr>
          <w:rFonts w:eastAsia="Times New Roman"/>
          <w:b/>
          <w:bCs/>
          <w:color w:val="FF0000"/>
        </w:rPr>
        <w:t>Integrative Readings Paper (</w:t>
      </w:r>
      <w:r>
        <w:rPr>
          <w:rFonts w:eastAsia="Times New Roman"/>
          <w:b/>
          <w:bCs/>
          <w:color w:val="FF0000"/>
        </w:rPr>
        <w:t>3</w:t>
      </w:r>
      <w:r w:rsidR="00E87285" w:rsidRPr="00E87285">
        <w:rPr>
          <w:rFonts w:eastAsia="Times New Roman"/>
          <w:b/>
          <w:bCs/>
          <w:color w:val="FF0000"/>
        </w:rPr>
        <w:t>0 points)</w:t>
      </w:r>
    </w:p>
    <w:p w14:paraId="54C1D6BE" w14:textId="77777777" w:rsidR="00E87285" w:rsidRPr="00E87285" w:rsidRDefault="00E87285" w:rsidP="00E87285">
      <w:pPr>
        <w:rPr>
          <w:rFonts w:eastAsia="Times New Roman"/>
          <w:color w:val="000000"/>
        </w:rPr>
      </w:pPr>
    </w:p>
    <w:p w14:paraId="2B580F4A" w14:textId="12FA5452" w:rsidR="00E87285" w:rsidRPr="00E87285" w:rsidRDefault="00E87285" w:rsidP="00E87285">
      <w:pPr>
        <w:rPr>
          <w:rFonts w:eastAsia="Times New Roman"/>
          <w:color w:val="000000"/>
        </w:rPr>
      </w:pPr>
      <w:r w:rsidRPr="00E87285">
        <w:rPr>
          <w:rFonts w:eastAsia="Times New Roman"/>
          <w:color w:val="000000"/>
        </w:rPr>
        <w:t xml:space="preserve">Due Date: </w:t>
      </w:r>
      <w:r w:rsidR="0047490C">
        <w:rPr>
          <w:rFonts w:eastAsia="Times New Roman"/>
          <w:color w:val="000000"/>
        </w:rPr>
        <w:t>October 5</w:t>
      </w:r>
      <w:r w:rsidRPr="00E87285">
        <w:rPr>
          <w:rFonts w:eastAsia="Times New Roman"/>
          <w:color w:val="000000"/>
        </w:rPr>
        <w:t>, 2020</w:t>
      </w:r>
    </w:p>
    <w:p w14:paraId="6C4F62AC" w14:textId="6C28ED27" w:rsidR="00E87285" w:rsidRPr="00E87285" w:rsidRDefault="00E87285" w:rsidP="00E87285">
      <w:pPr>
        <w:rPr>
          <w:rFonts w:eastAsia="Times New Roman"/>
          <w:color w:val="000000"/>
        </w:rPr>
      </w:pPr>
      <w:r w:rsidRPr="00E87285">
        <w:rPr>
          <w:rFonts w:eastAsia="Times New Roman"/>
          <w:color w:val="000000"/>
        </w:rPr>
        <w:t xml:space="preserve">Points/Percentage: </w:t>
      </w:r>
      <w:r w:rsidR="0047490C">
        <w:rPr>
          <w:rFonts w:eastAsia="Times New Roman"/>
          <w:color w:val="000000"/>
        </w:rPr>
        <w:t>3</w:t>
      </w:r>
      <w:r w:rsidRPr="00E87285">
        <w:rPr>
          <w:rFonts w:eastAsia="Times New Roman"/>
          <w:color w:val="000000"/>
        </w:rPr>
        <w:t>0 </w:t>
      </w:r>
    </w:p>
    <w:p w14:paraId="3C8943B1" w14:textId="571D7D71" w:rsidR="00E87285" w:rsidRPr="00E87285" w:rsidRDefault="00E87285" w:rsidP="00E87285">
      <w:pPr>
        <w:rPr>
          <w:rFonts w:eastAsia="Times New Roman"/>
          <w:color w:val="000000"/>
        </w:rPr>
      </w:pPr>
      <w:r w:rsidRPr="00E87285">
        <w:rPr>
          <w:rFonts w:eastAsia="Times New Roman"/>
          <w:color w:val="000000"/>
        </w:rPr>
        <w:t>Learning Outcome: 1</w:t>
      </w:r>
      <w:r w:rsidR="0047490C">
        <w:rPr>
          <w:rFonts w:eastAsia="Times New Roman"/>
          <w:color w:val="000000"/>
        </w:rPr>
        <w:t>, 3</w:t>
      </w:r>
    </w:p>
    <w:p w14:paraId="78F6A3A8" w14:textId="77777777" w:rsidR="00E87285" w:rsidRPr="00E87285" w:rsidRDefault="00E87285" w:rsidP="00E87285">
      <w:pPr>
        <w:ind w:left="270"/>
        <w:rPr>
          <w:rFonts w:eastAsia="Times New Roman"/>
          <w:color w:val="000000"/>
        </w:rPr>
      </w:pPr>
    </w:p>
    <w:p w14:paraId="4D1860B7" w14:textId="791ED917" w:rsidR="00E87285" w:rsidRDefault="0047490C" w:rsidP="00E87285">
      <w:r>
        <w:t>Utilizing the required readings of DM(PLE)916B (as well as the most helpful readings from 916A), write an integrative paper on the nature (definition), purpose, and practice of prophetic preaching in pastoral ministry. Describe the developmental process of crafting prophetic, scripturally based, gospel centered, and spirit-directed sermons that will effectively address the needs of your congregation. Paper should be 8-10 pages, double-spaced, and 12-point Times New Roman font.</w:t>
      </w:r>
    </w:p>
    <w:p w14:paraId="2F7B4529" w14:textId="27190ED6" w:rsidR="004D516A" w:rsidRDefault="004D516A" w:rsidP="00E87285"/>
    <w:p w14:paraId="075AF286" w14:textId="7E6F3437" w:rsidR="004D516A" w:rsidRDefault="009947EE" w:rsidP="00E87285">
      <w:r>
        <w:t xml:space="preserve">The rubric for this paper is </w:t>
      </w:r>
      <w:r w:rsidR="004D516A">
        <w:t xml:space="preserve">10 </w:t>
      </w:r>
      <w:r>
        <w:t xml:space="preserve">points </w:t>
      </w:r>
      <w:r w:rsidR="004D516A">
        <w:t xml:space="preserve">for engagement of texts, 10 </w:t>
      </w:r>
      <w:r>
        <w:t xml:space="preserve">points </w:t>
      </w:r>
      <w:r w:rsidR="004D516A">
        <w:t xml:space="preserve">for integration with </w:t>
      </w:r>
      <w:r>
        <w:t xml:space="preserve">the </w:t>
      </w:r>
      <w:r w:rsidR="004D516A">
        <w:t>first seminar</w:t>
      </w:r>
      <w:r>
        <w:t xml:space="preserve"> (DM[PLE]916A)</w:t>
      </w:r>
      <w:r w:rsidR="004D516A">
        <w:t xml:space="preserve">, </w:t>
      </w:r>
      <w:r>
        <w:t xml:space="preserve">and </w:t>
      </w:r>
      <w:r w:rsidR="004D516A">
        <w:t xml:space="preserve">10 </w:t>
      </w:r>
      <w:r>
        <w:t xml:space="preserve">points </w:t>
      </w:r>
      <w:r w:rsidR="004D516A">
        <w:t>for cohesive thesis and doctoral level argument</w:t>
      </w:r>
      <w:r>
        <w:t>.</w:t>
      </w:r>
    </w:p>
    <w:p w14:paraId="5367629B" w14:textId="77777777" w:rsidR="0047490C" w:rsidRPr="00E87285" w:rsidRDefault="0047490C" w:rsidP="00E87285">
      <w:pPr>
        <w:rPr>
          <w:rFonts w:eastAsia="Times New Roman"/>
          <w:color w:val="000000"/>
        </w:rPr>
      </w:pPr>
    </w:p>
    <w:p w14:paraId="19E98EDB" w14:textId="4E392B35" w:rsidR="00C96640" w:rsidRPr="00E87285" w:rsidRDefault="00C96640" w:rsidP="00C96640">
      <w:pPr>
        <w:rPr>
          <w:rFonts w:eastAsia="Times New Roman"/>
          <w:color w:val="000000"/>
        </w:rPr>
      </w:pPr>
      <w:r>
        <w:rPr>
          <w:rFonts w:eastAsia="Times New Roman"/>
          <w:b/>
          <w:bCs/>
          <w:color w:val="000000"/>
        </w:rPr>
        <w:t>4</w:t>
      </w:r>
      <w:r w:rsidRPr="00E87285">
        <w:rPr>
          <w:rFonts w:eastAsia="Times New Roman"/>
          <w:b/>
          <w:bCs/>
          <w:color w:val="000000"/>
        </w:rPr>
        <w:t xml:space="preserve">. </w:t>
      </w:r>
      <w:r>
        <w:rPr>
          <w:rFonts w:eastAsia="Times New Roman"/>
          <w:b/>
          <w:bCs/>
          <w:color w:val="FF0000"/>
        </w:rPr>
        <w:t>Intensive Week Engagement</w:t>
      </w:r>
      <w:r w:rsidRPr="00E87285">
        <w:rPr>
          <w:rFonts w:eastAsia="Times New Roman"/>
          <w:b/>
          <w:bCs/>
          <w:color w:val="FF0000"/>
        </w:rPr>
        <w:t xml:space="preserve"> (</w:t>
      </w:r>
      <w:r>
        <w:rPr>
          <w:rFonts w:eastAsia="Times New Roman"/>
          <w:b/>
          <w:bCs/>
          <w:color w:val="FF0000"/>
        </w:rPr>
        <w:t>2</w:t>
      </w:r>
      <w:r w:rsidRPr="00E87285">
        <w:rPr>
          <w:rFonts w:eastAsia="Times New Roman"/>
          <w:b/>
          <w:bCs/>
          <w:color w:val="FF0000"/>
        </w:rPr>
        <w:t>0 points)</w:t>
      </w:r>
    </w:p>
    <w:p w14:paraId="301A2D51" w14:textId="77777777" w:rsidR="00C96640" w:rsidRPr="00E87285" w:rsidRDefault="00C96640" w:rsidP="00C96640">
      <w:pPr>
        <w:rPr>
          <w:rFonts w:eastAsia="Times New Roman"/>
          <w:color w:val="000000"/>
        </w:rPr>
      </w:pPr>
    </w:p>
    <w:p w14:paraId="77495A62" w14:textId="5E72FC66" w:rsidR="00C96640" w:rsidRPr="00E87285" w:rsidRDefault="00C96640" w:rsidP="00C96640">
      <w:pPr>
        <w:rPr>
          <w:rFonts w:eastAsia="Times New Roman"/>
          <w:color w:val="000000"/>
        </w:rPr>
      </w:pPr>
      <w:r w:rsidRPr="00E87285">
        <w:rPr>
          <w:rFonts w:eastAsia="Times New Roman"/>
          <w:color w:val="000000"/>
        </w:rPr>
        <w:t xml:space="preserve">Due Date: </w:t>
      </w:r>
      <w:r>
        <w:rPr>
          <w:rFonts w:eastAsia="Times New Roman"/>
          <w:color w:val="000000"/>
        </w:rPr>
        <w:t>October 19 - 26</w:t>
      </w:r>
      <w:r w:rsidRPr="00E87285">
        <w:rPr>
          <w:rFonts w:eastAsia="Times New Roman"/>
          <w:color w:val="000000"/>
        </w:rPr>
        <w:t>, 2020</w:t>
      </w:r>
    </w:p>
    <w:p w14:paraId="541D5943" w14:textId="32291478" w:rsidR="00C96640" w:rsidRPr="00E87285" w:rsidRDefault="00C96640" w:rsidP="00C96640">
      <w:pPr>
        <w:rPr>
          <w:rFonts w:eastAsia="Times New Roman"/>
          <w:color w:val="000000"/>
        </w:rPr>
      </w:pPr>
      <w:r w:rsidRPr="00E87285">
        <w:rPr>
          <w:rFonts w:eastAsia="Times New Roman"/>
          <w:color w:val="000000"/>
        </w:rPr>
        <w:t xml:space="preserve">Points/Percentage: </w:t>
      </w:r>
      <w:r>
        <w:rPr>
          <w:rFonts w:eastAsia="Times New Roman"/>
          <w:color w:val="000000"/>
        </w:rPr>
        <w:t>2</w:t>
      </w:r>
      <w:r w:rsidRPr="00E87285">
        <w:rPr>
          <w:rFonts w:eastAsia="Times New Roman"/>
          <w:color w:val="000000"/>
        </w:rPr>
        <w:t>0</w:t>
      </w:r>
    </w:p>
    <w:p w14:paraId="04F63C54" w14:textId="272234F8" w:rsidR="00C96640" w:rsidRPr="00E87285" w:rsidRDefault="00C96640" w:rsidP="00C96640">
      <w:pPr>
        <w:rPr>
          <w:rFonts w:eastAsia="Times New Roman"/>
          <w:color w:val="000000"/>
        </w:rPr>
      </w:pPr>
      <w:r w:rsidRPr="00E87285">
        <w:rPr>
          <w:rFonts w:eastAsia="Times New Roman"/>
          <w:color w:val="000000"/>
        </w:rPr>
        <w:t xml:space="preserve">Learning Outcome </w:t>
      </w:r>
      <w:r>
        <w:rPr>
          <w:rFonts w:eastAsia="Times New Roman"/>
          <w:color w:val="000000"/>
        </w:rPr>
        <w:t>3</w:t>
      </w:r>
    </w:p>
    <w:p w14:paraId="757525F3" w14:textId="77777777" w:rsidR="00C96640" w:rsidRPr="00E87285" w:rsidRDefault="00C96640" w:rsidP="00C96640">
      <w:pPr>
        <w:rPr>
          <w:rFonts w:eastAsia="Times New Roman"/>
          <w:color w:val="000000"/>
        </w:rPr>
      </w:pPr>
    </w:p>
    <w:p w14:paraId="7EF50C66" w14:textId="02C28E32" w:rsidR="00C96640" w:rsidRDefault="00C96640" w:rsidP="00C96640">
      <w:r>
        <w:t xml:space="preserve">During this week when we would have been together in South Korea, we will offer a series of lectures, interviews with experts, and discussion times. All synchronous events will be recorded for any who cannot attend. Our aim will be to engage some diversity of church movements in Asia from the perspective of communicating to and for the church both faithfully and prophetically. </w:t>
      </w:r>
      <w:r w:rsidR="00CE5120">
        <w:t xml:space="preserve">South </w:t>
      </w:r>
      <w:r>
        <w:t>Korea, India, and the Philippines will form three loci of reflection for our discussions. An exact schedule will be posted prior to the commencement of the week. Please reserve this week for the course as if you would be out of the country.</w:t>
      </w:r>
    </w:p>
    <w:p w14:paraId="7CD5BF18" w14:textId="2F10FEFF" w:rsidR="00CE09A5" w:rsidRDefault="00CE09A5" w:rsidP="00C96640">
      <w:pPr>
        <w:rPr>
          <w:rFonts w:eastAsia="Times New Roman"/>
        </w:rPr>
      </w:pPr>
    </w:p>
    <w:p w14:paraId="11F7E2DC" w14:textId="77777777" w:rsidR="00CE09A5" w:rsidRPr="00E87285" w:rsidRDefault="00CE09A5" w:rsidP="00CE09A5">
      <w:pPr>
        <w:rPr>
          <w:rFonts w:eastAsia="Times New Roman"/>
          <w:color w:val="000000"/>
        </w:rPr>
      </w:pPr>
      <w:r>
        <w:rPr>
          <w:rFonts w:eastAsia="Times New Roman"/>
          <w:b/>
          <w:bCs/>
          <w:color w:val="000000"/>
        </w:rPr>
        <w:t>3</w:t>
      </w:r>
      <w:r w:rsidRPr="00E87285">
        <w:rPr>
          <w:rFonts w:eastAsia="Times New Roman"/>
          <w:b/>
          <w:bCs/>
          <w:color w:val="000000"/>
        </w:rPr>
        <w:t>. </w:t>
      </w:r>
      <w:r w:rsidRPr="00E87285">
        <w:rPr>
          <w:rFonts w:eastAsia="Times New Roman"/>
          <w:b/>
          <w:bCs/>
          <w:color w:val="FF0000"/>
        </w:rPr>
        <w:t>Preacher Interview Report (</w:t>
      </w:r>
      <w:r>
        <w:rPr>
          <w:rFonts w:eastAsia="Times New Roman"/>
          <w:b/>
          <w:bCs/>
          <w:color w:val="FF0000"/>
        </w:rPr>
        <w:t>2</w:t>
      </w:r>
      <w:r w:rsidRPr="00E87285">
        <w:rPr>
          <w:rFonts w:eastAsia="Times New Roman"/>
          <w:b/>
          <w:bCs/>
          <w:color w:val="FF0000"/>
        </w:rPr>
        <w:t>0 points)</w:t>
      </w:r>
    </w:p>
    <w:p w14:paraId="6DC6C5D8" w14:textId="77777777" w:rsidR="00CE09A5" w:rsidRPr="00E87285" w:rsidRDefault="00CE09A5" w:rsidP="00CE09A5">
      <w:pPr>
        <w:rPr>
          <w:rFonts w:eastAsia="Times New Roman"/>
          <w:color w:val="000000"/>
        </w:rPr>
      </w:pPr>
    </w:p>
    <w:p w14:paraId="7DA0EAF2" w14:textId="58D3A433" w:rsidR="00CE09A5" w:rsidRPr="00E87285" w:rsidRDefault="00CE09A5" w:rsidP="00CE09A5">
      <w:pPr>
        <w:rPr>
          <w:rFonts w:eastAsia="Times New Roman"/>
          <w:color w:val="000000"/>
        </w:rPr>
      </w:pPr>
      <w:r w:rsidRPr="00E87285">
        <w:rPr>
          <w:rFonts w:eastAsia="Times New Roman"/>
          <w:color w:val="000000"/>
        </w:rPr>
        <w:t xml:space="preserve">Due Date: </w:t>
      </w:r>
      <w:r>
        <w:rPr>
          <w:rFonts w:eastAsia="Times New Roman"/>
          <w:color w:val="000000"/>
        </w:rPr>
        <w:t xml:space="preserve">November </w:t>
      </w:r>
      <w:r w:rsidRPr="00E87285">
        <w:rPr>
          <w:rFonts w:eastAsia="Times New Roman"/>
          <w:color w:val="000000"/>
        </w:rPr>
        <w:t>2, 2020</w:t>
      </w:r>
    </w:p>
    <w:p w14:paraId="2162534E" w14:textId="77777777" w:rsidR="00CE09A5" w:rsidRPr="00E87285" w:rsidRDefault="00CE09A5" w:rsidP="00CE09A5">
      <w:pPr>
        <w:rPr>
          <w:rFonts w:eastAsia="Times New Roman"/>
          <w:color w:val="000000"/>
        </w:rPr>
      </w:pPr>
      <w:r w:rsidRPr="00E87285">
        <w:rPr>
          <w:rFonts w:eastAsia="Times New Roman"/>
          <w:color w:val="000000"/>
        </w:rPr>
        <w:t xml:space="preserve">Points/Percentage: </w:t>
      </w:r>
      <w:r>
        <w:rPr>
          <w:rFonts w:eastAsia="Times New Roman"/>
          <w:color w:val="000000"/>
        </w:rPr>
        <w:t>2</w:t>
      </w:r>
      <w:r w:rsidRPr="00E87285">
        <w:rPr>
          <w:rFonts w:eastAsia="Times New Roman"/>
          <w:color w:val="000000"/>
        </w:rPr>
        <w:t>0 </w:t>
      </w:r>
    </w:p>
    <w:p w14:paraId="5422A7E2" w14:textId="77777777" w:rsidR="00CE09A5" w:rsidRPr="0047490C" w:rsidRDefault="00CE09A5" w:rsidP="00CE09A5">
      <w:pPr>
        <w:rPr>
          <w:rFonts w:eastAsia="Times New Roman"/>
          <w:color w:val="000000"/>
        </w:rPr>
      </w:pPr>
      <w:r w:rsidRPr="0047490C">
        <w:rPr>
          <w:rFonts w:eastAsia="Times New Roman"/>
          <w:color w:val="000000"/>
        </w:rPr>
        <w:t>Learning Outcome 2, 3</w:t>
      </w:r>
    </w:p>
    <w:p w14:paraId="508F6D0E" w14:textId="77777777" w:rsidR="00CE09A5" w:rsidRPr="0047490C" w:rsidRDefault="00CE09A5" w:rsidP="00CE09A5">
      <w:pPr>
        <w:rPr>
          <w:rFonts w:eastAsia="Times New Roman"/>
          <w:color w:val="000000"/>
        </w:rPr>
      </w:pPr>
    </w:p>
    <w:p w14:paraId="295797C4" w14:textId="77777777" w:rsidR="00CE09A5" w:rsidRPr="0047490C" w:rsidRDefault="00CE09A5" w:rsidP="00CE09A5">
      <w:pPr>
        <w:rPr>
          <w:rFonts w:eastAsia="Times New Roman"/>
          <w:color w:val="000000"/>
        </w:rPr>
      </w:pPr>
      <w:r w:rsidRPr="0047490C">
        <w:rPr>
          <w:rFonts w:eastAsia="Times New Roman"/>
          <w:color w:val="000000"/>
        </w:rPr>
        <w:t xml:space="preserve">Interview a pastor of a vibrant and growing church in your city concerning his or her preaching ministry. I recommend that you use the audio recorder of your smartphone when you interview the pastor. After the interview, write a 2-page report that identifies </w:t>
      </w:r>
      <w:r w:rsidRPr="0047490C">
        <w:rPr>
          <w:rFonts w:eastAsia="Times New Roman"/>
          <w:color w:val="000000"/>
        </w:rPr>
        <w:lastRenderedPageBreak/>
        <w:t>recurring themes you heard as well as insights you want to remember for your own ministry and preaching.</w:t>
      </w:r>
    </w:p>
    <w:p w14:paraId="20660057" w14:textId="77777777" w:rsidR="00CE09A5" w:rsidRPr="0047490C" w:rsidRDefault="00CE09A5" w:rsidP="00CE09A5">
      <w:pPr>
        <w:rPr>
          <w:rFonts w:eastAsia="Times New Roman"/>
          <w:color w:val="000000"/>
        </w:rPr>
      </w:pPr>
    </w:p>
    <w:p w14:paraId="0427BDAF" w14:textId="77777777" w:rsidR="00CE09A5" w:rsidRPr="0047490C" w:rsidRDefault="00CE09A5" w:rsidP="00CE09A5">
      <w:pPr>
        <w:rPr>
          <w:rFonts w:eastAsia="Times New Roman"/>
          <w:color w:val="000000"/>
        </w:rPr>
      </w:pPr>
      <w:r w:rsidRPr="0047490C">
        <w:rPr>
          <w:rFonts w:eastAsia="Times New Roman"/>
          <w:color w:val="000000"/>
        </w:rPr>
        <w:t>Choose 5-7 questions from the list provided and add 1-2 of your own:</w:t>
      </w:r>
    </w:p>
    <w:p w14:paraId="03A49F45" w14:textId="77777777" w:rsidR="00CE09A5" w:rsidRPr="0047490C" w:rsidRDefault="00CE09A5" w:rsidP="00CE09A5">
      <w:pPr>
        <w:rPr>
          <w:rFonts w:eastAsia="Times New Roman"/>
          <w:color w:val="000000"/>
        </w:rPr>
      </w:pPr>
    </w:p>
    <w:p w14:paraId="5D7ED27C" w14:textId="77777777" w:rsidR="00CE09A5" w:rsidRPr="0047490C" w:rsidRDefault="00CE09A5" w:rsidP="00CE09A5">
      <w:pPr>
        <w:pStyle w:val="ListParagraph"/>
        <w:numPr>
          <w:ilvl w:val="0"/>
          <w:numId w:val="21"/>
        </w:numPr>
        <w:rPr>
          <w:rFonts w:ascii="Times New Roman" w:eastAsia="Times New Roman" w:hAnsi="Times New Roman" w:cs="Times New Roman"/>
        </w:rPr>
      </w:pPr>
      <w:r w:rsidRPr="0047490C">
        <w:rPr>
          <w:rFonts w:ascii="Times New Roman" w:eastAsia="Times New Roman" w:hAnsi="Times New Roman" w:cs="Times New Roman"/>
        </w:rPr>
        <w:t>What are the most unique elements of sermon preparation the pastor feels they employ?</w:t>
      </w:r>
    </w:p>
    <w:p w14:paraId="655DD6A1" w14:textId="77777777" w:rsidR="00CE09A5" w:rsidRPr="0047490C" w:rsidRDefault="00CE09A5" w:rsidP="00CE09A5">
      <w:pPr>
        <w:pStyle w:val="ListParagraph"/>
        <w:numPr>
          <w:ilvl w:val="0"/>
          <w:numId w:val="21"/>
        </w:numPr>
        <w:rPr>
          <w:rFonts w:ascii="Times New Roman" w:eastAsia="Times New Roman" w:hAnsi="Times New Roman" w:cs="Times New Roman"/>
        </w:rPr>
      </w:pPr>
      <w:r w:rsidRPr="0047490C">
        <w:rPr>
          <w:rFonts w:ascii="Times New Roman" w:eastAsia="Times New Roman" w:hAnsi="Times New Roman" w:cs="Times New Roman"/>
        </w:rPr>
        <w:t>How does the preacher analyze the congregation and contextualize the messages so that it will be relevant to the needs and situation of the people?</w:t>
      </w:r>
    </w:p>
    <w:p w14:paraId="5BFFDACB" w14:textId="77777777" w:rsidR="00CE09A5" w:rsidRPr="0047490C" w:rsidRDefault="00CE09A5" w:rsidP="00CE09A5">
      <w:pPr>
        <w:pStyle w:val="ListParagraph"/>
        <w:numPr>
          <w:ilvl w:val="0"/>
          <w:numId w:val="21"/>
        </w:numPr>
        <w:rPr>
          <w:rFonts w:ascii="Times New Roman" w:eastAsia="Times New Roman" w:hAnsi="Times New Roman" w:cs="Times New Roman"/>
        </w:rPr>
      </w:pPr>
      <w:r w:rsidRPr="0047490C">
        <w:rPr>
          <w:rFonts w:ascii="Times New Roman" w:eastAsia="Times New Roman" w:hAnsi="Times New Roman" w:cs="Times New Roman"/>
        </w:rPr>
        <w:t>Disregarding what “should be” the case for sermon exegesis, what is the pastor’s actual practice in preparing a sermon exegetically and theologically?</w:t>
      </w:r>
    </w:p>
    <w:p w14:paraId="017984B4" w14:textId="77777777" w:rsidR="00CE09A5" w:rsidRPr="0047490C" w:rsidRDefault="00CE09A5" w:rsidP="00CE09A5">
      <w:pPr>
        <w:pStyle w:val="ListParagraph"/>
        <w:numPr>
          <w:ilvl w:val="0"/>
          <w:numId w:val="21"/>
        </w:numPr>
        <w:rPr>
          <w:rFonts w:ascii="Times New Roman" w:eastAsia="Times New Roman" w:hAnsi="Times New Roman" w:cs="Times New Roman"/>
        </w:rPr>
      </w:pPr>
      <w:r w:rsidRPr="0047490C">
        <w:rPr>
          <w:rFonts w:ascii="Times New Roman" w:eastAsia="Times New Roman" w:hAnsi="Times New Roman" w:cs="Times New Roman"/>
        </w:rPr>
        <w:t>How does the pastor discern the most pertinent and important content (focus), function (mood or verbal nature), and future (vision or eventual effect) for the sermon?</w:t>
      </w:r>
    </w:p>
    <w:p w14:paraId="2DE49089" w14:textId="77777777" w:rsidR="00CE09A5" w:rsidRPr="0047490C" w:rsidRDefault="00CE09A5" w:rsidP="00CE09A5">
      <w:pPr>
        <w:pStyle w:val="ListParagraph"/>
        <w:numPr>
          <w:ilvl w:val="0"/>
          <w:numId w:val="21"/>
        </w:numPr>
        <w:rPr>
          <w:rFonts w:ascii="Times New Roman" w:eastAsia="Times New Roman" w:hAnsi="Times New Roman" w:cs="Times New Roman"/>
        </w:rPr>
      </w:pPr>
      <w:r w:rsidRPr="0047490C">
        <w:rPr>
          <w:rFonts w:ascii="Times New Roman" w:eastAsia="Times New Roman" w:hAnsi="Times New Roman" w:cs="Times New Roman"/>
        </w:rPr>
        <w:t>How do they see the connection between the ministry of preaching to the health and growth of their church?</w:t>
      </w:r>
    </w:p>
    <w:p w14:paraId="34899284" w14:textId="77777777" w:rsidR="00CE09A5" w:rsidRPr="0047490C" w:rsidRDefault="00CE09A5" w:rsidP="00CE09A5">
      <w:pPr>
        <w:pStyle w:val="ListParagraph"/>
        <w:numPr>
          <w:ilvl w:val="0"/>
          <w:numId w:val="21"/>
        </w:numPr>
        <w:rPr>
          <w:rFonts w:ascii="Times New Roman" w:eastAsia="Times New Roman" w:hAnsi="Times New Roman" w:cs="Times New Roman"/>
        </w:rPr>
      </w:pPr>
      <w:r w:rsidRPr="0047490C">
        <w:rPr>
          <w:rFonts w:ascii="Times New Roman" w:eastAsia="Times New Roman" w:hAnsi="Times New Roman" w:cs="Times New Roman"/>
        </w:rPr>
        <w:t>How would this pastor describe the interaction between the guidance of the Spirit, the issues of the day, and the focal content of scripture in their own preaching practice? </w:t>
      </w:r>
    </w:p>
    <w:p w14:paraId="1CC6A085" w14:textId="77777777" w:rsidR="00CE09A5" w:rsidRPr="0047490C" w:rsidRDefault="00CE09A5" w:rsidP="00CE09A5">
      <w:pPr>
        <w:pStyle w:val="ListParagraph"/>
        <w:numPr>
          <w:ilvl w:val="0"/>
          <w:numId w:val="21"/>
        </w:numPr>
        <w:rPr>
          <w:rFonts w:ascii="Times New Roman" w:eastAsia="Times New Roman" w:hAnsi="Times New Roman" w:cs="Times New Roman"/>
        </w:rPr>
      </w:pPr>
      <w:r w:rsidRPr="0047490C">
        <w:rPr>
          <w:rFonts w:ascii="Times New Roman" w:eastAsia="Times New Roman" w:hAnsi="Times New Roman" w:cs="Times New Roman"/>
        </w:rPr>
        <w:t>What difficult topics have they preached entire sermons on in this last year? What led them to these topics? How did they navigate the tension between biblical truth, the guidance of the spirit, and the particular culture of the people for those sermons?</w:t>
      </w:r>
    </w:p>
    <w:p w14:paraId="0B08BFE3" w14:textId="77777777" w:rsidR="00CE09A5" w:rsidRPr="0047490C" w:rsidRDefault="00CE09A5" w:rsidP="00CE09A5">
      <w:pPr>
        <w:pStyle w:val="ListParagraph"/>
        <w:numPr>
          <w:ilvl w:val="0"/>
          <w:numId w:val="21"/>
        </w:numPr>
        <w:rPr>
          <w:rFonts w:ascii="Times New Roman" w:eastAsia="Times New Roman" w:hAnsi="Times New Roman" w:cs="Times New Roman"/>
        </w:rPr>
      </w:pPr>
      <w:r w:rsidRPr="0047490C">
        <w:rPr>
          <w:rFonts w:ascii="Times New Roman" w:eastAsia="Times New Roman" w:hAnsi="Times New Roman" w:cs="Times New Roman"/>
        </w:rPr>
        <w:t>What experiential wisdom has this pastoral leader gained on the tension between a ministry of reconciliation and a prophetic pulpit?</w:t>
      </w:r>
    </w:p>
    <w:p w14:paraId="69B60DB7" w14:textId="77777777" w:rsidR="00CE09A5" w:rsidRPr="0047490C" w:rsidRDefault="00CE09A5" w:rsidP="00CE09A5">
      <w:pPr>
        <w:pStyle w:val="ListParagraph"/>
        <w:numPr>
          <w:ilvl w:val="0"/>
          <w:numId w:val="21"/>
        </w:numPr>
        <w:rPr>
          <w:rFonts w:ascii="Times New Roman" w:eastAsia="Times New Roman" w:hAnsi="Times New Roman" w:cs="Times New Roman"/>
        </w:rPr>
      </w:pPr>
      <w:r w:rsidRPr="0047490C">
        <w:rPr>
          <w:rFonts w:ascii="Times New Roman" w:eastAsia="Times New Roman" w:hAnsi="Times New Roman" w:cs="Times New Roman"/>
        </w:rPr>
        <w:t xml:space="preserve">How does the preacher handle criticism and conflict </w:t>
      </w:r>
      <w:proofErr w:type="gramStart"/>
      <w:r w:rsidRPr="0047490C">
        <w:rPr>
          <w:rFonts w:ascii="Times New Roman" w:eastAsia="Times New Roman" w:hAnsi="Times New Roman" w:cs="Times New Roman"/>
        </w:rPr>
        <w:t>surrounding</w:t>
      </w:r>
      <w:proofErr w:type="gramEnd"/>
      <w:r w:rsidRPr="0047490C">
        <w:rPr>
          <w:rFonts w:ascii="Times New Roman" w:eastAsia="Times New Roman" w:hAnsi="Times New Roman" w:cs="Times New Roman"/>
        </w:rPr>
        <w:t xml:space="preserve"> more difficult preaching topics?</w:t>
      </w:r>
    </w:p>
    <w:p w14:paraId="0839080D" w14:textId="77777777" w:rsidR="00CE09A5" w:rsidRPr="0047490C" w:rsidRDefault="00CE09A5" w:rsidP="00CE09A5">
      <w:pPr>
        <w:pStyle w:val="ListParagraph"/>
        <w:numPr>
          <w:ilvl w:val="0"/>
          <w:numId w:val="21"/>
        </w:numPr>
        <w:rPr>
          <w:rFonts w:ascii="Times New Roman" w:eastAsia="Times New Roman" w:hAnsi="Times New Roman" w:cs="Times New Roman"/>
        </w:rPr>
      </w:pPr>
      <w:r w:rsidRPr="0047490C">
        <w:rPr>
          <w:rFonts w:ascii="Times New Roman" w:eastAsia="Times New Roman" w:hAnsi="Times New Roman" w:cs="Times New Roman"/>
        </w:rPr>
        <w:t>How does cultural resistance change or affect the topics they preach and how they preach them?</w:t>
      </w:r>
    </w:p>
    <w:p w14:paraId="0EF69F5C" w14:textId="77777777" w:rsidR="00CE09A5" w:rsidRPr="0047490C" w:rsidRDefault="00CE09A5" w:rsidP="00CE09A5">
      <w:pPr>
        <w:pStyle w:val="ListParagraph"/>
        <w:numPr>
          <w:ilvl w:val="0"/>
          <w:numId w:val="21"/>
        </w:numPr>
        <w:rPr>
          <w:rFonts w:ascii="Times New Roman" w:eastAsia="Times New Roman" w:hAnsi="Times New Roman" w:cs="Times New Roman"/>
        </w:rPr>
      </w:pPr>
      <w:r w:rsidRPr="0047490C">
        <w:rPr>
          <w:rFonts w:ascii="Times New Roman" w:eastAsia="Times New Roman" w:hAnsi="Times New Roman" w:cs="Times New Roman"/>
        </w:rPr>
        <w:t>How does their preaching equip the members of the church to be a witness for Christ in their community or sphere of influence?</w:t>
      </w:r>
    </w:p>
    <w:p w14:paraId="264C4E96" w14:textId="77777777" w:rsidR="00CE09A5" w:rsidRDefault="00CE09A5" w:rsidP="00CE09A5">
      <w:pPr>
        <w:pStyle w:val="ListParagraph"/>
        <w:numPr>
          <w:ilvl w:val="0"/>
          <w:numId w:val="21"/>
        </w:numPr>
        <w:rPr>
          <w:rFonts w:ascii="Times New Roman" w:eastAsia="Times New Roman" w:hAnsi="Times New Roman" w:cs="Times New Roman"/>
        </w:rPr>
      </w:pPr>
      <w:r w:rsidRPr="0047490C">
        <w:rPr>
          <w:rFonts w:ascii="Times New Roman" w:eastAsia="Times New Roman" w:hAnsi="Times New Roman" w:cs="Times New Roman"/>
        </w:rPr>
        <w:t>What steps would they recommend to nurture, train, and encourage more preachers in their church?</w:t>
      </w:r>
    </w:p>
    <w:p w14:paraId="586F92E1" w14:textId="77777777" w:rsidR="00CE09A5" w:rsidRDefault="00CE09A5" w:rsidP="00CE09A5">
      <w:pPr>
        <w:rPr>
          <w:rFonts w:eastAsia="Times New Roman"/>
        </w:rPr>
      </w:pPr>
    </w:p>
    <w:p w14:paraId="3A13502F" w14:textId="77777777" w:rsidR="00CE09A5" w:rsidRPr="00C96640" w:rsidRDefault="00CE09A5" w:rsidP="00C96640">
      <w:pPr>
        <w:rPr>
          <w:rFonts w:eastAsia="Times New Roman"/>
        </w:rPr>
      </w:pPr>
    </w:p>
    <w:p w14:paraId="13BE929D" w14:textId="77777777" w:rsidR="0047490C" w:rsidRPr="0047490C" w:rsidRDefault="0047490C" w:rsidP="0047490C">
      <w:pPr>
        <w:pStyle w:val="ListParagraph"/>
        <w:rPr>
          <w:rFonts w:ascii="Times New Roman" w:eastAsia="Times New Roman" w:hAnsi="Times New Roman" w:cs="Times New Roman"/>
        </w:rPr>
      </w:pPr>
    </w:p>
    <w:p w14:paraId="0243323D" w14:textId="5D2233C8" w:rsidR="00E87285" w:rsidRPr="00E87285" w:rsidRDefault="00C96640" w:rsidP="00E87285">
      <w:pPr>
        <w:rPr>
          <w:rFonts w:eastAsia="Times New Roman"/>
          <w:color w:val="000000"/>
        </w:rPr>
      </w:pPr>
      <w:r>
        <w:rPr>
          <w:rFonts w:eastAsia="Times New Roman"/>
          <w:b/>
          <w:bCs/>
          <w:color w:val="000000"/>
        </w:rPr>
        <w:t>5</w:t>
      </w:r>
      <w:r w:rsidR="00E87285" w:rsidRPr="00E87285">
        <w:rPr>
          <w:rFonts w:eastAsia="Times New Roman"/>
          <w:b/>
          <w:bCs/>
          <w:color w:val="000000"/>
        </w:rPr>
        <w:t xml:space="preserve">. </w:t>
      </w:r>
      <w:r w:rsidR="00E87285" w:rsidRPr="00E87285">
        <w:rPr>
          <w:rFonts w:eastAsia="Times New Roman"/>
          <w:b/>
          <w:bCs/>
          <w:color w:val="FF0000"/>
        </w:rPr>
        <w:t>Sermon Feedback and Reflection (</w:t>
      </w:r>
      <w:r w:rsidR="004D516A">
        <w:rPr>
          <w:rFonts w:eastAsia="Times New Roman"/>
          <w:b/>
          <w:bCs/>
          <w:color w:val="FF0000"/>
        </w:rPr>
        <w:t>2</w:t>
      </w:r>
      <w:r w:rsidR="00E87285" w:rsidRPr="00E87285">
        <w:rPr>
          <w:rFonts w:eastAsia="Times New Roman"/>
          <w:b/>
          <w:bCs/>
          <w:color w:val="FF0000"/>
        </w:rPr>
        <w:t>0 points)</w:t>
      </w:r>
    </w:p>
    <w:p w14:paraId="66EB04A2" w14:textId="77777777" w:rsidR="00E87285" w:rsidRPr="00E87285" w:rsidRDefault="00E87285" w:rsidP="00E87285">
      <w:pPr>
        <w:rPr>
          <w:rFonts w:eastAsia="Times New Roman"/>
          <w:color w:val="000000"/>
        </w:rPr>
      </w:pPr>
    </w:p>
    <w:p w14:paraId="611D96B7" w14:textId="77777777" w:rsidR="00E87285" w:rsidRPr="00E87285" w:rsidRDefault="00E87285" w:rsidP="00E87285">
      <w:pPr>
        <w:rPr>
          <w:rFonts w:eastAsia="Times New Roman"/>
          <w:color w:val="000000"/>
        </w:rPr>
      </w:pPr>
      <w:r w:rsidRPr="00E87285">
        <w:rPr>
          <w:rFonts w:eastAsia="Times New Roman"/>
          <w:color w:val="000000"/>
        </w:rPr>
        <w:t>Due Date: November 23, 2020</w:t>
      </w:r>
    </w:p>
    <w:p w14:paraId="472BCF7C" w14:textId="43ED7131" w:rsidR="00E87285" w:rsidRPr="00E87285" w:rsidRDefault="00E87285" w:rsidP="00E87285">
      <w:pPr>
        <w:rPr>
          <w:rFonts w:eastAsia="Times New Roman"/>
          <w:color w:val="000000"/>
        </w:rPr>
      </w:pPr>
      <w:r w:rsidRPr="00E87285">
        <w:rPr>
          <w:rFonts w:eastAsia="Times New Roman"/>
          <w:color w:val="000000"/>
        </w:rPr>
        <w:t xml:space="preserve">Points/Percentage: </w:t>
      </w:r>
      <w:r w:rsidR="004D516A">
        <w:rPr>
          <w:rFonts w:eastAsia="Times New Roman"/>
          <w:color w:val="000000"/>
        </w:rPr>
        <w:t>2</w:t>
      </w:r>
      <w:r w:rsidRPr="00E87285">
        <w:rPr>
          <w:rFonts w:eastAsia="Times New Roman"/>
          <w:color w:val="000000"/>
        </w:rPr>
        <w:t>0</w:t>
      </w:r>
    </w:p>
    <w:p w14:paraId="76C39C30" w14:textId="77777777" w:rsidR="00E87285" w:rsidRPr="00E87285" w:rsidRDefault="00E87285" w:rsidP="00E87285">
      <w:pPr>
        <w:rPr>
          <w:rFonts w:eastAsia="Times New Roman"/>
          <w:color w:val="000000"/>
        </w:rPr>
      </w:pPr>
      <w:r w:rsidRPr="00E87285">
        <w:rPr>
          <w:rFonts w:eastAsia="Times New Roman"/>
          <w:color w:val="000000"/>
        </w:rPr>
        <w:t>Learning Outcome 2</w:t>
      </w:r>
    </w:p>
    <w:p w14:paraId="494BDCF7" w14:textId="77777777" w:rsidR="00E87285" w:rsidRPr="00E87285" w:rsidRDefault="00E87285" w:rsidP="00E87285">
      <w:pPr>
        <w:rPr>
          <w:rFonts w:eastAsia="Times New Roman"/>
          <w:color w:val="000000"/>
        </w:rPr>
      </w:pPr>
    </w:p>
    <w:p w14:paraId="5DB14A6E" w14:textId="15EFAD5E" w:rsidR="007051BF" w:rsidRPr="00E87285" w:rsidRDefault="00E87285" w:rsidP="00A01097">
      <w:pPr>
        <w:rPr>
          <w:rFonts w:eastAsia="Times New Roman"/>
          <w:color w:val="000000"/>
        </w:rPr>
      </w:pPr>
      <w:r w:rsidRPr="00E87285">
        <w:rPr>
          <w:rFonts w:eastAsia="Times New Roman"/>
          <w:color w:val="000000"/>
        </w:rPr>
        <w:t xml:space="preserve">Church leaders’ opinions, perceptions, and observations can lead us to identify the challenges and areas where we could improve our effectivity in preaching. Ask 10 church leaders from your congregation/ministry to evaluate your sermon by completing the Lay Leaders’ Questionnaire (see “Additional Assignment Guidelines” section). After </w:t>
      </w:r>
      <w:r w:rsidRPr="00E87285">
        <w:rPr>
          <w:rFonts w:eastAsia="Times New Roman"/>
          <w:color w:val="000000"/>
        </w:rPr>
        <w:lastRenderedPageBreak/>
        <w:t xml:space="preserve">reviewing the feedback, write a </w:t>
      </w:r>
      <w:proofErr w:type="gramStart"/>
      <w:r w:rsidRPr="00E87285">
        <w:rPr>
          <w:rFonts w:eastAsia="Times New Roman"/>
          <w:color w:val="000000"/>
        </w:rPr>
        <w:t>2-3 page</w:t>
      </w:r>
      <w:proofErr w:type="gramEnd"/>
      <w:r w:rsidRPr="00E87285">
        <w:rPr>
          <w:rFonts w:eastAsia="Times New Roman"/>
          <w:color w:val="000000"/>
        </w:rPr>
        <w:t xml:space="preserve"> reflection on what you understand your strengths and weakness as a preacher to be. In addition, address how you will improve on one of the weaknesses</w:t>
      </w:r>
      <w:r w:rsidR="006C21F4" w:rsidRPr="00E87285">
        <w:rPr>
          <w:color w:val="000000"/>
        </w:rPr>
        <w:t>.</w:t>
      </w:r>
    </w:p>
    <w:p w14:paraId="1380876F" w14:textId="77777777" w:rsidR="009850C9" w:rsidRPr="00691624" w:rsidRDefault="009850C9" w:rsidP="00097998">
      <w:pPr>
        <w:pStyle w:val="ListParagraph"/>
        <w:spacing w:after="120"/>
        <w:ind w:left="1440"/>
        <w:rPr>
          <w:rFonts w:ascii="Times New Roman" w:hAnsi="Times New Roman" w:cs="Times New Roman"/>
          <w:color w:val="000000"/>
        </w:rPr>
      </w:pPr>
    </w:p>
    <w:tbl>
      <w:tblPr>
        <w:tblStyle w:val="TableGrid"/>
        <w:tblW w:w="10620" w:type="dxa"/>
        <w:jc w:val="center"/>
        <w:tblLayout w:type="fixed"/>
        <w:tblLook w:val="04A0" w:firstRow="1" w:lastRow="0" w:firstColumn="1" w:lastColumn="0" w:noHBand="0" w:noVBand="1"/>
      </w:tblPr>
      <w:tblGrid>
        <w:gridCol w:w="2700"/>
        <w:gridCol w:w="842"/>
        <w:gridCol w:w="3838"/>
        <w:gridCol w:w="1800"/>
        <w:gridCol w:w="1440"/>
      </w:tblGrid>
      <w:tr w:rsidR="00097998" w14:paraId="10EC02EC" w14:textId="77777777" w:rsidTr="00220650">
        <w:trPr>
          <w:jc w:val="center"/>
        </w:trPr>
        <w:tc>
          <w:tcPr>
            <w:tcW w:w="10620" w:type="dxa"/>
            <w:gridSpan w:val="5"/>
            <w:tcBorders>
              <w:top w:val="single" w:sz="4" w:space="0" w:color="auto"/>
              <w:left w:val="single" w:sz="4" w:space="0" w:color="auto"/>
              <w:bottom w:val="single" w:sz="4" w:space="0" w:color="auto"/>
              <w:right w:val="single" w:sz="4" w:space="0" w:color="auto"/>
            </w:tcBorders>
            <w:shd w:val="clear" w:color="auto" w:fill="000000"/>
            <w:hideMark/>
          </w:tcPr>
          <w:p w14:paraId="2E97CEF9" w14:textId="58740A3F" w:rsidR="00097998" w:rsidRDefault="002E29FA" w:rsidP="006B2977">
            <w:pPr>
              <w:jc w:val="center"/>
              <w:rPr>
                <w:rFonts w:eastAsia="Times New Roman"/>
                <w:lang w:eastAsia="ja-JP"/>
              </w:rPr>
            </w:pPr>
            <w:r>
              <w:rPr>
                <w:rFonts w:ascii="Garamond" w:hAnsi="Garamond"/>
                <w:color w:val="FFFFFF" w:themeColor="background1"/>
                <w:sz w:val="36"/>
              </w:rPr>
              <w:t>Assignments</w:t>
            </w:r>
          </w:p>
        </w:tc>
      </w:tr>
      <w:tr w:rsidR="00097998" w14:paraId="1E6F1513" w14:textId="77777777" w:rsidTr="00887332">
        <w:trPr>
          <w:jc w:val="center"/>
        </w:trPr>
        <w:tc>
          <w:tcPr>
            <w:tcW w:w="2700" w:type="dxa"/>
            <w:tcBorders>
              <w:top w:val="single" w:sz="4" w:space="0" w:color="auto"/>
              <w:left w:val="single" w:sz="4" w:space="0" w:color="auto"/>
              <w:bottom w:val="single" w:sz="4" w:space="0" w:color="auto"/>
              <w:right w:val="single" w:sz="4" w:space="0" w:color="auto"/>
            </w:tcBorders>
          </w:tcPr>
          <w:p w14:paraId="4938D0C1" w14:textId="77777777" w:rsidR="00097998" w:rsidRPr="006C4570" w:rsidRDefault="00097998" w:rsidP="006B2977">
            <w:pPr>
              <w:rPr>
                <w:rFonts w:eastAsia="Times New Roman"/>
                <w:sz w:val="22"/>
                <w:lang w:eastAsia="ja-JP"/>
              </w:rPr>
            </w:pPr>
            <w:r w:rsidRPr="006C4570">
              <w:rPr>
                <w:sz w:val="22"/>
              </w:rPr>
              <w:t>Assignment Description</w:t>
            </w:r>
          </w:p>
        </w:tc>
        <w:tc>
          <w:tcPr>
            <w:tcW w:w="842" w:type="dxa"/>
            <w:tcBorders>
              <w:top w:val="single" w:sz="4" w:space="0" w:color="auto"/>
              <w:left w:val="single" w:sz="4" w:space="0" w:color="auto"/>
              <w:bottom w:val="single" w:sz="4" w:space="0" w:color="auto"/>
              <w:right w:val="single" w:sz="4" w:space="0" w:color="auto"/>
            </w:tcBorders>
          </w:tcPr>
          <w:p w14:paraId="23AD5EB9" w14:textId="77777777" w:rsidR="00097998" w:rsidRPr="006C4570" w:rsidRDefault="00097998" w:rsidP="006B2977">
            <w:pPr>
              <w:ind w:right="-108"/>
              <w:rPr>
                <w:rFonts w:eastAsia="Times New Roman"/>
                <w:sz w:val="22"/>
                <w:lang w:eastAsia="ja-JP"/>
              </w:rPr>
            </w:pPr>
            <w:r w:rsidRPr="006C4570">
              <w:rPr>
                <w:sz w:val="22"/>
              </w:rPr>
              <w:t>SLO</w:t>
            </w:r>
          </w:p>
        </w:tc>
        <w:tc>
          <w:tcPr>
            <w:tcW w:w="3838" w:type="dxa"/>
            <w:tcBorders>
              <w:top w:val="single" w:sz="4" w:space="0" w:color="auto"/>
              <w:left w:val="single" w:sz="4" w:space="0" w:color="auto"/>
              <w:bottom w:val="single" w:sz="4" w:space="0" w:color="auto"/>
              <w:right w:val="single" w:sz="4" w:space="0" w:color="auto"/>
            </w:tcBorders>
          </w:tcPr>
          <w:p w14:paraId="4D17942E" w14:textId="77777777" w:rsidR="00097998" w:rsidRPr="006C4570" w:rsidRDefault="00097998" w:rsidP="006B2977">
            <w:pPr>
              <w:rPr>
                <w:rFonts w:eastAsia="Times New Roman"/>
                <w:sz w:val="22"/>
                <w:lang w:eastAsia="ja-JP"/>
              </w:rPr>
            </w:pPr>
            <w:r w:rsidRPr="006C4570">
              <w:rPr>
                <w:sz w:val="22"/>
              </w:rPr>
              <w:t>Method of Assessment</w:t>
            </w:r>
          </w:p>
        </w:tc>
        <w:tc>
          <w:tcPr>
            <w:tcW w:w="1800" w:type="dxa"/>
            <w:tcBorders>
              <w:top w:val="single" w:sz="4" w:space="0" w:color="auto"/>
              <w:left w:val="single" w:sz="4" w:space="0" w:color="auto"/>
              <w:bottom w:val="single" w:sz="4" w:space="0" w:color="auto"/>
              <w:right w:val="single" w:sz="4" w:space="0" w:color="auto"/>
            </w:tcBorders>
          </w:tcPr>
          <w:p w14:paraId="1C9C92A9" w14:textId="77777777" w:rsidR="00097998" w:rsidRPr="006C4570" w:rsidRDefault="00097998" w:rsidP="006B2977">
            <w:pPr>
              <w:rPr>
                <w:rFonts w:eastAsia="Times New Roman"/>
                <w:sz w:val="22"/>
                <w:lang w:eastAsia="ja-JP"/>
              </w:rPr>
            </w:pPr>
            <w:r w:rsidRPr="006C4570">
              <w:rPr>
                <w:sz w:val="22"/>
              </w:rPr>
              <w:t>Value /Due Date</w:t>
            </w:r>
          </w:p>
        </w:tc>
        <w:tc>
          <w:tcPr>
            <w:tcW w:w="1440" w:type="dxa"/>
            <w:tcBorders>
              <w:top w:val="single" w:sz="4" w:space="0" w:color="auto"/>
              <w:left w:val="single" w:sz="4" w:space="0" w:color="auto"/>
              <w:bottom w:val="single" w:sz="4" w:space="0" w:color="auto"/>
              <w:right w:val="single" w:sz="4" w:space="0" w:color="auto"/>
            </w:tcBorders>
          </w:tcPr>
          <w:p w14:paraId="3DB33117" w14:textId="77777777" w:rsidR="00097998" w:rsidRPr="006C4570" w:rsidRDefault="00097998" w:rsidP="006B2977">
            <w:pPr>
              <w:rPr>
                <w:rFonts w:eastAsia="Times New Roman"/>
                <w:sz w:val="22"/>
                <w:lang w:eastAsia="ja-JP"/>
              </w:rPr>
            </w:pPr>
            <w:r w:rsidRPr="006C4570">
              <w:rPr>
                <w:sz w:val="22"/>
              </w:rPr>
              <w:t>Evaluator</w:t>
            </w:r>
          </w:p>
        </w:tc>
      </w:tr>
      <w:tr w:rsidR="0047490C" w:rsidRPr="00233821" w14:paraId="6ACB7DFE" w14:textId="77777777" w:rsidTr="00887332">
        <w:trPr>
          <w:jc w:val="center"/>
        </w:trPr>
        <w:tc>
          <w:tcPr>
            <w:tcW w:w="2700" w:type="dxa"/>
            <w:tcBorders>
              <w:top w:val="single" w:sz="4" w:space="0" w:color="auto"/>
              <w:left w:val="single" w:sz="4" w:space="0" w:color="auto"/>
              <w:bottom w:val="single" w:sz="4" w:space="0" w:color="auto"/>
              <w:right w:val="single" w:sz="4" w:space="0" w:color="auto"/>
            </w:tcBorders>
          </w:tcPr>
          <w:p w14:paraId="1DB2AAED" w14:textId="4A4B381C" w:rsidR="0047490C" w:rsidRDefault="0047490C" w:rsidP="0047490C">
            <w:pPr>
              <w:rPr>
                <w:b/>
              </w:rPr>
            </w:pPr>
            <w:r>
              <w:rPr>
                <w:b/>
              </w:rPr>
              <w:t xml:space="preserve">Assignment #1: </w:t>
            </w:r>
            <w:r>
              <w:t>Engaging Asian Cultures in Education and Mission Discussion</w:t>
            </w:r>
          </w:p>
        </w:tc>
        <w:tc>
          <w:tcPr>
            <w:tcW w:w="842" w:type="dxa"/>
            <w:tcBorders>
              <w:top w:val="single" w:sz="4" w:space="0" w:color="auto"/>
              <w:left w:val="single" w:sz="4" w:space="0" w:color="auto"/>
              <w:bottom w:val="single" w:sz="4" w:space="0" w:color="auto"/>
              <w:right w:val="single" w:sz="4" w:space="0" w:color="auto"/>
            </w:tcBorders>
          </w:tcPr>
          <w:p w14:paraId="6A53FC45" w14:textId="656A6C8D" w:rsidR="0047490C" w:rsidRDefault="0047490C" w:rsidP="0047490C">
            <w:r>
              <w:t>#3</w:t>
            </w:r>
          </w:p>
        </w:tc>
        <w:tc>
          <w:tcPr>
            <w:tcW w:w="3838" w:type="dxa"/>
            <w:tcBorders>
              <w:top w:val="single" w:sz="4" w:space="0" w:color="auto"/>
              <w:left w:val="single" w:sz="4" w:space="0" w:color="auto"/>
              <w:bottom w:val="single" w:sz="4" w:space="0" w:color="auto"/>
              <w:right w:val="single" w:sz="4" w:space="0" w:color="auto"/>
            </w:tcBorders>
          </w:tcPr>
          <w:p w14:paraId="3301C96B" w14:textId="572C4D3B" w:rsidR="0047490C" w:rsidRDefault="004D516A" w:rsidP="0047490C">
            <w:pPr>
              <w:pStyle w:val="TextBody"/>
              <w:tabs>
                <w:tab w:val="left" w:pos="2121"/>
              </w:tabs>
              <w:spacing w:after="0" w:line="240" w:lineRule="auto"/>
            </w:pPr>
            <w:r w:rsidRPr="009947EE">
              <w:t>250-word post in each forum; minimum 5 substantive responses to different peers</w:t>
            </w:r>
          </w:p>
        </w:tc>
        <w:tc>
          <w:tcPr>
            <w:tcW w:w="1800" w:type="dxa"/>
            <w:tcBorders>
              <w:top w:val="single" w:sz="4" w:space="0" w:color="auto"/>
              <w:left w:val="single" w:sz="4" w:space="0" w:color="auto"/>
              <w:bottom w:val="single" w:sz="4" w:space="0" w:color="auto"/>
              <w:right w:val="single" w:sz="4" w:space="0" w:color="auto"/>
            </w:tcBorders>
          </w:tcPr>
          <w:p w14:paraId="0CF4D230" w14:textId="4A706879" w:rsidR="0047490C" w:rsidRDefault="0047490C" w:rsidP="0047490C">
            <w:pPr>
              <w:rPr>
                <w:rFonts w:eastAsia="Times New Roman"/>
                <w:lang w:eastAsia="ja-JP"/>
              </w:rPr>
            </w:pPr>
            <w:r>
              <w:rPr>
                <w:rFonts w:eastAsia="Times New Roman"/>
                <w:lang w:eastAsia="ja-JP"/>
              </w:rPr>
              <w:t>10%</w:t>
            </w:r>
          </w:p>
          <w:p w14:paraId="273042EC" w14:textId="77777777" w:rsidR="0047490C" w:rsidRDefault="0047490C" w:rsidP="0047490C">
            <w:pPr>
              <w:rPr>
                <w:rFonts w:eastAsia="Times New Roman"/>
                <w:lang w:eastAsia="ja-JP"/>
              </w:rPr>
            </w:pPr>
          </w:p>
          <w:p w14:paraId="01841627" w14:textId="6D849505" w:rsidR="0047490C" w:rsidRPr="004D516A" w:rsidRDefault="0047490C" w:rsidP="0047490C">
            <w:pPr>
              <w:rPr>
                <w:rFonts w:eastAsia="Times New Roman"/>
                <w:lang w:eastAsia="ja-JP"/>
              </w:rPr>
            </w:pPr>
            <w:r w:rsidRPr="004D516A">
              <w:rPr>
                <w:rFonts w:eastAsia="Times New Roman"/>
                <w:lang w:eastAsia="ja-JP"/>
              </w:rPr>
              <w:t>Due Date</w:t>
            </w:r>
            <w:r w:rsidR="004D516A" w:rsidRPr="004D516A">
              <w:rPr>
                <w:rFonts w:eastAsia="Times New Roman"/>
                <w:lang w:eastAsia="ja-JP"/>
              </w:rPr>
              <w:t>, First Post</w:t>
            </w:r>
            <w:r w:rsidRPr="004D516A">
              <w:rPr>
                <w:rFonts w:eastAsia="Times New Roman"/>
                <w:lang w:eastAsia="ja-JP"/>
              </w:rPr>
              <w:t>: 9/</w:t>
            </w:r>
            <w:r w:rsidR="004D516A" w:rsidRPr="004D516A">
              <w:rPr>
                <w:rFonts w:eastAsia="Times New Roman"/>
                <w:lang w:eastAsia="ja-JP"/>
              </w:rPr>
              <w:t>15/</w:t>
            </w:r>
            <w:r w:rsidRPr="004D516A">
              <w:rPr>
                <w:rFonts w:eastAsia="Times New Roman"/>
                <w:lang w:eastAsia="ja-JP"/>
              </w:rPr>
              <w:t xml:space="preserve">2020. </w:t>
            </w:r>
          </w:p>
          <w:p w14:paraId="483B5EEC" w14:textId="28B5696A" w:rsidR="004D516A" w:rsidRPr="004D516A" w:rsidRDefault="004D516A" w:rsidP="0047490C">
            <w:pPr>
              <w:rPr>
                <w:rFonts w:eastAsia="Times New Roman"/>
                <w:lang w:eastAsia="ja-JP"/>
              </w:rPr>
            </w:pPr>
          </w:p>
          <w:p w14:paraId="32C54870" w14:textId="760654D6" w:rsidR="004D516A" w:rsidRPr="004D516A" w:rsidRDefault="004D516A" w:rsidP="0047490C">
            <w:pPr>
              <w:rPr>
                <w:rFonts w:eastAsia="Times New Roman"/>
                <w:lang w:eastAsia="ja-JP"/>
              </w:rPr>
            </w:pPr>
            <w:r w:rsidRPr="004D516A">
              <w:rPr>
                <w:rFonts w:eastAsia="Times New Roman"/>
                <w:lang w:eastAsia="ja-JP"/>
              </w:rPr>
              <w:t>Due Date, Second Post: 9/21/2020.</w:t>
            </w:r>
          </w:p>
          <w:p w14:paraId="6BF19019" w14:textId="2D3200C0" w:rsidR="004D516A" w:rsidRPr="004D516A" w:rsidRDefault="004D516A" w:rsidP="0047490C">
            <w:pPr>
              <w:rPr>
                <w:rFonts w:eastAsia="Times New Roman"/>
                <w:lang w:eastAsia="ja-JP"/>
              </w:rPr>
            </w:pPr>
          </w:p>
          <w:p w14:paraId="72538E5A" w14:textId="098F8A09" w:rsidR="004D516A" w:rsidRPr="004D516A" w:rsidRDefault="004D516A" w:rsidP="0047490C">
            <w:pPr>
              <w:rPr>
                <w:rFonts w:eastAsia="Times New Roman"/>
                <w:lang w:eastAsia="ja-JP"/>
              </w:rPr>
            </w:pPr>
            <w:r w:rsidRPr="004D516A">
              <w:rPr>
                <w:rFonts w:eastAsia="Times New Roman"/>
                <w:lang w:eastAsia="ja-JP"/>
              </w:rPr>
              <w:t>Due Date, Remaining Posts: 9/28/2020.</w:t>
            </w:r>
          </w:p>
          <w:p w14:paraId="43529568" w14:textId="77777777" w:rsidR="0047490C" w:rsidRPr="004D516A" w:rsidRDefault="0047490C" w:rsidP="0047490C">
            <w:pPr>
              <w:rPr>
                <w:rFonts w:eastAsia="Times New Roman"/>
                <w:lang w:eastAsia="ja-JP"/>
              </w:rPr>
            </w:pPr>
          </w:p>
          <w:p w14:paraId="6698EC5B" w14:textId="523A9C4F" w:rsidR="0047490C" w:rsidRDefault="0047490C" w:rsidP="0047490C">
            <w:pPr>
              <w:rPr>
                <w:rFonts w:eastAsia="Times New Roman"/>
                <w:lang w:eastAsia="ja-JP"/>
              </w:rPr>
            </w:pPr>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1233C9D2" w14:textId="77777777" w:rsidR="009947EE" w:rsidRDefault="0047490C" w:rsidP="0047490C">
            <w:pPr>
              <w:rPr>
                <w:rFonts w:eastAsia="Times New Roman"/>
                <w:lang w:eastAsia="ja-JP"/>
              </w:rPr>
            </w:pPr>
            <w:r>
              <w:rPr>
                <w:rFonts w:eastAsia="Times New Roman"/>
                <w:lang w:eastAsia="ja-JP"/>
              </w:rPr>
              <w:t>Faculty</w:t>
            </w:r>
            <w:r w:rsidR="009947EE">
              <w:rPr>
                <w:rFonts w:eastAsia="Times New Roman"/>
                <w:lang w:eastAsia="ja-JP"/>
              </w:rPr>
              <w:t>/</w:t>
            </w:r>
          </w:p>
          <w:p w14:paraId="13B03AC6" w14:textId="7AE73045" w:rsidR="0047490C" w:rsidRDefault="009947EE" w:rsidP="0047490C">
            <w:pPr>
              <w:rPr>
                <w:rFonts w:eastAsia="Times New Roman"/>
                <w:lang w:eastAsia="ja-JP"/>
              </w:rPr>
            </w:pPr>
            <w:r>
              <w:rPr>
                <w:rFonts w:eastAsia="Times New Roman"/>
                <w:lang w:eastAsia="ja-JP"/>
              </w:rPr>
              <w:t>Grader</w:t>
            </w:r>
          </w:p>
        </w:tc>
      </w:tr>
      <w:tr w:rsidR="0047490C" w:rsidRPr="00233821" w14:paraId="5E431ED0" w14:textId="77777777" w:rsidTr="00887332">
        <w:trPr>
          <w:jc w:val="center"/>
        </w:trPr>
        <w:tc>
          <w:tcPr>
            <w:tcW w:w="2700" w:type="dxa"/>
            <w:tcBorders>
              <w:top w:val="single" w:sz="4" w:space="0" w:color="auto"/>
              <w:left w:val="single" w:sz="4" w:space="0" w:color="auto"/>
              <w:bottom w:val="single" w:sz="4" w:space="0" w:color="auto"/>
              <w:right w:val="single" w:sz="4" w:space="0" w:color="auto"/>
            </w:tcBorders>
          </w:tcPr>
          <w:p w14:paraId="26884BF3" w14:textId="16C41214" w:rsidR="0047490C" w:rsidRPr="00786B96" w:rsidRDefault="0047490C" w:rsidP="0047490C">
            <w:pPr>
              <w:rPr>
                <w:b/>
              </w:rPr>
            </w:pPr>
            <w:r>
              <w:rPr>
                <w:b/>
              </w:rPr>
              <w:t xml:space="preserve">Assignment #2: </w:t>
            </w:r>
            <w:r w:rsidRPr="00614260">
              <w:t>Integrative Readings Paper</w:t>
            </w:r>
          </w:p>
        </w:tc>
        <w:tc>
          <w:tcPr>
            <w:tcW w:w="842" w:type="dxa"/>
            <w:tcBorders>
              <w:top w:val="single" w:sz="4" w:space="0" w:color="auto"/>
              <w:left w:val="single" w:sz="4" w:space="0" w:color="auto"/>
              <w:bottom w:val="single" w:sz="4" w:space="0" w:color="auto"/>
              <w:right w:val="single" w:sz="4" w:space="0" w:color="auto"/>
            </w:tcBorders>
          </w:tcPr>
          <w:p w14:paraId="55D67F25" w14:textId="55582B2A" w:rsidR="0047490C" w:rsidRPr="00D1344F" w:rsidRDefault="0047490C" w:rsidP="0047490C">
            <w:r>
              <w:t>#</w:t>
            </w:r>
            <w:r w:rsidRPr="00636DDC">
              <w:t>1</w:t>
            </w:r>
            <w:r>
              <w:t>, 3</w:t>
            </w:r>
          </w:p>
        </w:tc>
        <w:tc>
          <w:tcPr>
            <w:tcW w:w="3838" w:type="dxa"/>
            <w:tcBorders>
              <w:top w:val="single" w:sz="4" w:space="0" w:color="auto"/>
              <w:left w:val="single" w:sz="4" w:space="0" w:color="auto"/>
              <w:bottom w:val="single" w:sz="4" w:space="0" w:color="auto"/>
              <w:right w:val="single" w:sz="4" w:space="0" w:color="auto"/>
            </w:tcBorders>
          </w:tcPr>
          <w:p w14:paraId="20D88E6D" w14:textId="392077FB" w:rsidR="0047490C" w:rsidRPr="00041D73" w:rsidRDefault="0047490C" w:rsidP="0047490C">
            <w:pPr>
              <w:pStyle w:val="TextBody"/>
              <w:tabs>
                <w:tab w:val="left" w:pos="2121"/>
              </w:tabs>
              <w:spacing w:after="0" w:line="240" w:lineRule="auto"/>
            </w:pPr>
            <w:r>
              <w:t>8-10 pages (double-spaced, 12-pt Times New Roman font)</w:t>
            </w:r>
          </w:p>
        </w:tc>
        <w:tc>
          <w:tcPr>
            <w:tcW w:w="1800" w:type="dxa"/>
            <w:tcBorders>
              <w:top w:val="single" w:sz="4" w:space="0" w:color="auto"/>
              <w:left w:val="single" w:sz="4" w:space="0" w:color="auto"/>
              <w:bottom w:val="single" w:sz="4" w:space="0" w:color="auto"/>
              <w:right w:val="single" w:sz="4" w:space="0" w:color="auto"/>
            </w:tcBorders>
          </w:tcPr>
          <w:p w14:paraId="72E509AF" w14:textId="03BD6418" w:rsidR="0047490C" w:rsidRDefault="0047490C" w:rsidP="0047490C">
            <w:pPr>
              <w:rPr>
                <w:rFonts w:eastAsia="Times New Roman"/>
                <w:lang w:eastAsia="ja-JP"/>
              </w:rPr>
            </w:pPr>
            <w:r>
              <w:rPr>
                <w:rFonts w:eastAsia="Times New Roman"/>
                <w:lang w:eastAsia="ja-JP"/>
              </w:rPr>
              <w:t>30%</w:t>
            </w:r>
          </w:p>
          <w:p w14:paraId="57B17C3A" w14:textId="77777777" w:rsidR="0047490C" w:rsidRDefault="0047490C" w:rsidP="0047490C">
            <w:pPr>
              <w:rPr>
                <w:rFonts w:eastAsia="Times New Roman"/>
                <w:lang w:eastAsia="ja-JP"/>
              </w:rPr>
            </w:pPr>
          </w:p>
          <w:p w14:paraId="151828D0" w14:textId="3ADB1802" w:rsidR="0047490C" w:rsidRDefault="0047490C" w:rsidP="0047490C">
            <w:pPr>
              <w:rPr>
                <w:rFonts w:eastAsia="Times New Roman"/>
                <w:lang w:eastAsia="ja-JP"/>
              </w:rPr>
            </w:pPr>
            <w:r>
              <w:rPr>
                <w:rFonts w:eastAsia="Times New Roman"/>
                <w:lang w:eastAsia="ja-JP"/>
              </w:rPr>
              <w:t xml:space="preserve">Due Date: 10/5/2020. </w:t>
            </w:r>
          </w:p>
          <w:p w14:paraId="5AE264DD" w14:textId="77777777" w:rsidR="0047490C" w:rsidRDefault="0047490C" w:rsidP="0047490C">
            <w:pPr>
              <w:rPr>
                <w:rFonts w:eastAsia="Times New Roman"/>
                <w:lang w:eastAsia="ja-JP"/>
              </w:rPr>
            </w:pPr>
          </w:p>
          <w:p w14:paraId="66A9D5A2" w14:textId="3A44600E" w:rsidR="0047490C" w:rsidRPr="008C1E74" w:rsidRDefault="0047490C" w:rsidP="0047490C">
            <w:pPr>
              <w:rPr>
                <w:rFonts w:eastAsia="Times New Roman"/>
                <w:lang w:eastAsia="ja-JP"/>
              </w:rPr>
            </w:pPr>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398FABC7" w14:textId="77777777" w:rsidR="009947EE" w:rsidRDefault="009947EE" w:rsidP="009947EE">
            <w:pPr>
              <w:rPr>
                <w:rFonts w:eastAsia="Times New Roman"/>
                <w:lang w:eastAsia="ja-JP"/>
              </w:rPr>
            </w:pPr>
            <w:r>
              <w:rPr>
                <w:rFonts w:eastAsia="Times New Roman"/>
                <w:lang w:eastAsia="ja-JP"/>
              </w:rPr>
              <w:t>Faculty/</w:t>
            </w:r>
          </w:p>
          <w:p w14:paraId="2FFED521" w14:textId="57BDD638" w:rsidR="0047490C" w:rsidRPr="008C1E74" w:rsidRDefault="009947EE" w:rsidP="009947EE">
            <w:pPr>
              <w:rPr>
                <w:rFonts w:eastAsia="Times New Roman"/>
                <w:lang w:eastAsia="ja-JP"/>
              </w:rPr>
            </w:pPr>
            <w:r>
              <w:rPr>
                <w:rFonts w:eastAsia="Times New Roman"/>
                <w:lang w:eastAsia="ja-JP"/>
              </w:rPr>
              <w:t>Grader</w:t>
            </w:r>
          </w:p>
        </w:tc>
      </w:tr>
      <w:tr w:rsidR="004D516A" w:rsidRPr="00233821" w14:paraId="7E30443B" w14:textId="77777777" w:rsidTr="00887332">
        <w:trPr>
          <w:jc w:val="center"/>
        </w:trPr>
        <w:tc>
          <w:tcPr>
            <w:tcW w:w="2700" w:type="dxa"/>
            <w:tcBorders>
              <w:top w:val="single" w:sz="4" w:space="0" w:color="auto"/>
              <w:left w:val="single" w:sz="4" w:space="0" w:color="auto"/>
              <w:bottom w:val="single" w:sz="4" w:space="0" w:color="auto"/>
              <w:right w:val="single" w:sz="4" w:space="0" w:color="auto"/>
            </w:tcBorders>
          </w:tcPr>
          <w:p w14:paraId="55B944E2" w14:textId="6D6E6340" w:rsidR="004D516A" w:rsidRDefault="004D516A" w:rsidP="004D516A">
            <w:pPr>
              <w:rPr>
                <w:b/>
              </w:rPr>
            </w:pPr>
            <w:r>
              <w:rPr>
                <w:b/>
              </w:rPr>
              <w:t>Assignment #</w:t>
            </w:r>
            <w:r w:rsidR="00CE09A5">
              <w:rPr>
                <w:b/>
              </w:rPr>
              <w:t>3</w:t>
            </w:r>
            <w:r>
              <w:rPr>
                <w:b/>
              </w:rPr>
              <w:t>:</w:t>
            </w:r>
          </w:p>
          <w:p w14:paraId="0B5CBF6D" w14:textId="01B387E0" w:rsidR="004D516A" w:rsidRDefault="004D516A" w:rsidP="004D516A">
            <w:pPr>
              <w:rPr>
                <w:b/>
              </w:rPr>
            </w:pPr>
            <w:r>
              <w:t>Intensive Week Engagement</w:t>
            </w:r>
          </w:p>
        </w:tc>
        <w:tc>
          <w:tcPr>
            <w:tcW w:w="842" w:type="dxa"/>
            <w:tcBorders>
              <w:top w:val="single" w:sz="4" w:space="0" w:color="auto"/>
              <w:left w:val="single" w:sz="4" w:space="0" w:color="auto"/>
              <w:bottom w:val="single" w:sz="4" w:space="0" w:color="auto"/>
              <w:right w:val="single" w:sz="4" w:space="0" w:color="auto"/>
            </w:tcBorders>
          </w:tcPr>
          <w:p w14:paraId="0028822E" w14:textId="13891607" w:rsidR="004D516A" w:rsidRDefault="004D516A" w:rsidP="004D516A">
            <w:r>
              <w:t>#3</w:t>
            </w:r>
          </w:p>
        </w:tc>
        <w:tc>
          <w:tcPr>
            <w:tcW w:w="3838" w:type="dxa"/>
            <w:tcBorders>
              <w:top w:val="single" w:sz="4" w:space="0" w:color="auto"/>
              <w:left w:val="single" w:sz="4" w:space="0" w:color="auto"/>
              <w:bottom w:val="single" w:sz="4" w:space="0" w:color="auto"/>
              <w:right w:val="single" w:sz="4" w:space="0" w:color="auto"/>
            </w:tcBorders>
          </w:tcPr>
          <w:p w14:paraId="2D16E06D" w14:textId="41A7BBDE" w:rsidR="004D516A" w:rsidRPr="004D516A" w:rsidRDefault="009947EE" w:rsidP="004D516A">
            <w:pPr>
              <w:pStyle w:val="TextBody"/>
              <w:tabs>
                <w:tab w:val="left" w:pos="2121"/>
              </w:tabs>
              <w:spacing w:after="0" w:line="240" w:lineRule="auto"/>
              <w:rPr>
                <w:highlight w:val="yellow"/>
              </w:rPr>
            </w:pPr>
            <w:r w:rsidRPr="00B3334F">
              <w:t>2 posts during the week, 4 substantive response</w:t>
            </w:r>
            <w:r w:rsidR="00B3334F">
              <w:t>s</w:t>
            </w:r>
            <w:r w:rsidRPr="00B3334F">
              <w:t xml:space="preserve"> to peer posts</w:t>
            </w:r>
          </w:p>
        </w:tc>
        <w:tc>
          <w:tcPr>
            <w:tcW w:w="1800" w:type="dxa"/>
            <w:tcBorders>
              <w:top w:val="single" w:sz="4" w:space="0" w:color="auto"/>
              <w:left w:val="single" w:sz="4" w:space="0" w:color="auto"/>
              <w:bottom w:val="single" w:sz="4" w:space="0" w:color="auto"/>
              <w:right w:val="single" w:sz="4" w:space="0" w:color="auto"/>
            </w:tcBorders>
          </w:tcPr>
          <w:p w14:paraId="6E7169D0" w14:textId="3DE88180" w:rsidR="004D516A" w:rsidRDefault="004D516A" w:rsidP="004D516A">
            <w:pPr>
              <w:rPr>
                <w:rFonts w:eastAsia="Times New Roman"/>
                <w:lang w:eastAsia="ja-JP"/>
              </w:rPr>
            </w:pPr>
            <w:r>
              <w:rPr>
                <w:rFonts w:eastAsia="Times New Roman"/>
                <w:lang w:eastAsia="ja-JP"/>
              </w:rPr>
              <w:t>20%</w:t>
            </w:r>
          </w:p>
          <w:p w14:paraId="0FF53857" w14:textId="77777777" w:rsidR="004D516A" w:rsidRDefault="004D516A" w:rsidP="004D516A">
            <w:pPr>
              <w:rPr>
                <w:rFonts w:eastAsia="Times New Roman"/>
                <w:lang w:eastAsia="ja-JP"/>
              </w:rPr>
            </w:pPr>
          </w:p>
          <w:p w14:paraId="765F9C39" w14:textId="77777777" w:rsidR="009947EE" w:rsidRDefault="004D516A" w:rsidP="004D516A">
            <w:pPr>
              <w:rPr>
                <w:rFonts w:eastAsia="Times New Roman"/>
                <w:lang w:eastAsia="ja-JP"/>
              </w:rPr>
            </w:pPr>
            <w:r>
              <w:rPr>
                <w:rFonts w:eastAsia="Times New Roman"/>
                <w:lang w:eastAsia="ja-JP"/>
              </w:rPr>
              <w:t>Due Date</w:t>
            </w:r>
            <w:r w:rsidR="009947EE">
              <w:rPr>
                <w:rFonts w:eastAsia="Times New Roman"/>
                <w:lang w:eastAsia="ja-JP"/>
              </w:rPr>
              <w:t>, First Post: 10/20/2020.</w:t>
            </w:r>
          </w:p>
          <w:p w14:paraId="0C3B82BF" w14:textId="77777777" w:rsidR="009947EE" w:rsidRDefault="009947EE" w:rsidP="004D516A">
            <w:pPr>
              <w:rPr>
                <w:rFonts w:eastAsia="Times New Roman"/>
                <w:lang w:eastAsia="ja-JP"/>
              </w:rPr>
            </w:pPr>
          </w:p>
          <w:p w14:paraId="214100C8" w14:textId="28F34B28" w:rsidR="009947EE" w:rsidRDefault="009947EE" w:rsidP="004D516A">
            <w:pPr>
              <w:rPr>
                <w:rFonts w:eastAsia="Times New Roman"/>
                <w:lang w:eastAsia="ja-JP"/>
              </w:rPr>
            </w:pPr>
            <w:r>
              <w:rPr>
                <w:rFonts w:eastAsia="Times New Roman"/>
                <w:lang w:eastAsia="ja-JP"/>
              </w:rPr>
              <w:t xml:space="preserve">Due Date, Second Post: 10/23/2020. </w:t>
            </w:r>
          </w:p>
          <w:p w14:paraId="18970CCF" w14:textId="77777777" w:rsidR="00B3334F" w:rsidRDefault="00B3334F" w:rsidP="004D516A">
            <w:pPr>
              <w:rPr>
                <w:rFonts w:eastAsia="Times New Roman"/>
                <w:lang w:eastAsia="ja-JP"/>
              </w:rPr>
            </w:pPr>
          </w:p>
          <w:p w14:paraId="4D7F2B1C" w14:textId="63EF18EC" w:rsidR="004D516A" w:rsidRDefault="009947EE" w:rsidP="004D516A">
            <w:pPr>
              <w:rPr>
                <w:rFonts w:eastAsia="Times New Roman"/>
                <w:lang w:eastAsia="ja-JP"/>
              </w:rPr>
            </w:pPr>
            <w:r>
              <w:rPr>
                <w:rFonts w:eastAsia="Times New Roman"/>
                <w:lang w:eastAsia="ja-JP"/>
              </w:rPr>
              <w:t xml:space="preserve">Due Date, Remaining Posts: 10/26/2020. </w:t>
            </w:r>
          </w:p>
          <w:p w14:paraId="22A5B248" w14:textId="77777777" w:rsidR="004D516A" w:rsidRDefault="004D516A" w:rsidP="004D516A">
            <w:pPr>
              <w:rPr>
                <w:rFonts w:eastAsia="Times New Roman"/>
                <w:lang w:eastAsia="ja-JP"/>
              </w:rPr>
            </w:pPr>
          </w:p>
          <w:p w14:paraId="61AC748A" w14:textId="49B53738" w:rsidR="004D516A" w:rsidRDefault="004D516A" w:rsidP="004D516A">
            <w:pPr>
              <w:rPr>
                <w:rFonts w:eastAsia="Times New Roman"/>
                <w:lang w:eastAsia="ja-JP"/>
              </w:rPr>
            </w:pPr>
            <w:r>
              <w:rPr>
                <w:rFonts w:eastAsia="Times New Roman"/>
                <w:lang w:eastAsia="ja-JP"/>
              </w:rPr>
              <w:t xml:space="preserve">Upload to online classroom. </w:t>
            </w:r>
          </w:p>
        </w:tc>
        <w:tc>
          <w:tcPr>
            <w:tcW w:w="1440" w:type="dxa"/>
            <w:tcBorders>
              <w:top w:val="single" w:sz="4" w:space="0" w:color="auto"/>
              <w:left w:val="single" w:sz="4" w:space="0" w:color="auto"/>
              <w:bottom w:val="single" w:sz="4" w:space="0" w:color="auto"/>
              <w:right w:val="single" w:sz="4" w:space="0" w:color="auto"/>
            </w:tcBorders>
          </w:tcPr>
          <w:p w14:paraId="193E5612" w14:textId="77777777" w:rsidR="009947EE" w:rsidRDefault="009947EE" w:rsidP="009947EE">
            <w:pPr>
              <w:rPr>
                <w:rFonts w:eastAsia="Times New Roman"/>
                <w:lang w:eastAsia="ja-JP"/>
              </w:rPr>
            </w:pPr>
            <w:r>
              <w:rPr>
                <w:rFonts w:eastAsia="Times New Roman"/>
                <w:lang w:eastAsia="ja-JP"/>
              </w:rPr>
              <w:lastRenderedPageBreak/>
              <w:t>Faculty/</w:t>
            </w:r>
          </w:p>
          <w:p w14:paraId="2FFFAA2D" w14:textId="0778A9A3" w:rsidR="004D516A" w:rsidRDefault="009947EE" w:rsidP="009947EE">
            <w:pPr>
              <w:rPr>
                <w:rFonts w:eastAsia="Times New Roman"/>
                <w:lang w:eastAsia="ja-JP"/>
              </w:rPr>
            </w:pPr>
            <w:r>
              <w:rPr>
                <w:rFonts w:eastAsia="Times New Roman"/>
                <w:lang w:eastAsia="ja-JP"/>
              </w:rPr>
              <w:t>Grader</w:t>
            </w:r>
          </w:p>
        </w:tc>
      </w:tr>
      <w:tr w:rsidR="00CE09A5" w14:paraId="5D7FB381" w14:textId="77777777" w:rsidTr="002303F6">
        <w:trPr>
          <w:jc w:val="center"/>
        </w:trPr>
        <w:tc>
          <w:tcPr>
            <w:tcW w:w="2700" w:type="dxa"/>
            <w:tcBorders>
              <w:top w:val="single" w:sz="4" w:space="0" w:color="auto"/>
              <w:left w:val="single" w:sz="4" w:space="0" w:color="auto"/>
              <w:bottom w:val="single" w:sz="4" w:space="0" w:color="auto"/>
              <w:right w:val="single" w:sz="4" w:space="0" w:color="auto"/>
            </w:tcBorders>
          </w:tcPr>
          <w:p w14:paraId="6727DF6D" w14:textId="7A30EAE5" w:rsidR="00CE09A5" w:rsidRDefault="00CE09A5" w:rsidP="002303F6">
            <w:pPr>
              <w:rPr>
                <w:b/>
              </w:rPr>
            </w:pPr>
            <w:r>
              <w:rPr>
                <w:b/>
              </w:rPr>
              <w:t xml:space="preserve">Assignment #4: </w:t>
            </w:r>
            <w:r w:rsidRPr="00614260">
              <w:t>Preacher Interview Report</w:t>
            </w:r>
          </w:p>
        </w:tc>
        <w:tc>
          <w:tcPr>
            <w:tcW w:w="842" w:type="dxa"/>
            <w:tcBorders>
              <w:top w:val="single" w:sz="4" w:space="0" w:color="auto"/>
              <w:left w:val="single" w:sz="4" w:space="0" w:color="auto"/>
              <w:bottom w:val="single" w:sz="4" w:space="0" w:color="auto"/>
              <w:right w:val="single" w:sz="4" w:space="0" w:color="auto"/>
            </w:tcBorders>
          </w:tcPr>
          <w:p w14:paraId="7FB34790" w14:textId="77777777" w:rsidR="00CE09A5" w:rsidRDefault="00CE09A5" w:rsidP="002303F6">
            <w:r>
              <w:t>#2, 3</w:t>
            </w:r>
          </w:p>
        </w:tc>
        <w:tc>
          <w:tcPr>
            <w:tcW w:w="3838" w:type="dxa"/>
            <w:tcBorders>
              <w:top w:val="single" w:sz="4" w:space="0" w:color="auto"/>
              <w:left w:val="single" w:sz="4" w:space="0" w:color="auto"/>
              <w:bottom w:val="single" w:sz="4" w:space="0" w:color="auto"/>
              <w:right w:val="single" w:sz="4" w:space="0" w:color="auto"/>
            </w:tcBorders>
          </w:tcPr>
          <w:p w14:paraId="1BCD5FE4" w14:textId="77777777" w:rsidR="00CE09A5" w:rsidRDefault="00CE09A5" w:rsidP="002303F6">
            <w:pPr>
              <w:pStyle w:val="TextBody"/>
              <w:tabs>
                <w:tab w:val="left" w:pos="2121"/>
              </w:tabs>
              <w:spacing w:after="0" w:line="240" w:lineRule="auto"/>
            </w:pPr>
            <w:r>
              <w:t xml:space="preserve">2 pages (double-spaced, 12-pt times New Roman font) </w:t>
            </w:r>
          </w:p>
        </w:tc>
        <w:tc>
          <w:tcPr>
            <w:tcW w:w="1800" w:type="dxa"/>
            <w:tcBorders>
              <w:top w:val="single" w:sz="4" w:space="0" w:color="auto"/>
              <w:left w:val="single" w:sz="4" w:space="0" w:color="auto"/>
              <w:bottom w:val="single" w:sz="4" w:space="0" w:color="auto"/>
              <w:right w:val="single" w:sz="4" w:space="0" w:color="auto"/>
            </w:tcBorders>
          </w:tcPr>
          <w:p w14:paraId="30E47BFB" w14:textId="77777777" w:rsidR="00CE09A5" w:rsidRDefault="00CE09A5" w:rsidP="002303F6">
            <w:pPr>
              <w:rPr>
                <w:rFonts w:eastAsia="Times New Roman"/>
                <w:lang w:eastAsia="ja-JP"/>
              </w:rPr>
            </w:pPr>
            <w:r>
              <w:rPr>
                <w:rFonts w:eastAsia="Times New Roman"/>
                <w:lang w:eastAsia="ja-JP"/>
              </w:rPr>
              <w:t>20%</w:t>
            </w:r>
          </w:p>
          <w:p w14:paraId="487510F8" w14:textId="77777777" w:rsidR="00CE09A5" w:rsidRDefault="00CE09A5" w:rsidP="002303F6">
            <w:pPr>
              <w:rPr>
                <w:rFonts w:eastAsia="Times New Roman"/>
                <w:lang w:eastAsia="ja-JP"/>
              </w:rPr>
            </w:pPr>
          </w:p>
          <w:p w14:paraId="4E18CA31" w14:textId="053EE4B8" w:rsidR="00CE09A5" w:rsidRDefault="00CE09A5" w:rsidP="002303F6">
            <w:pPr>
              <w:rPr>
                <w:rFonts w:eastAsia="Times New Roman"/>
                <w:lang w:eastAsia="ja-JP"/>
              </w:rPr>
            </w:pPr>
            <w:r>
              <w:rPr>
                <w:rFonts w:eastAsia="Times New Roman"/>
                <w:lang w:eastAsia="ja-JP"/>
              </w:rPr>
              <w:t>Due Date: 11/2/2020.</w:t>
            </w:r>
          </w:p>
          <w:p w14:paraId="28119A4F" w14:textId="77777777" w:rsidR="00CE09A5" w:rsidRDefault="00CE09A5" w:rsidP="002303F6">
            <w:pPr>
              <w:rPr>
                <w:rFonts w:eastAsia="Times New Roman"/>
                <w:lang w:eastAsia="ja-JP"/>
              </w:rPr>
            </w:pPr>
          </w:p>
          <w:p w14:paraId="4659A0BD" w14:textId="77777777" w:rsidR="00CE09A5" w:rsidRPr="00D86903" w:rsidRDefault="00CE09A5" w:rsidP="002303F6">
            <w:pPr>
              <w:rPr>
                <w:rFonts w:eastAsia="Times New Roman"/>
                <w:lang w:eastAsia="ja-JP"/>
              </w:rPr>
            </w:pPr>
            <w:r>
              <w:rPr>
                <w:rFonts w:eastAsia="Times New Roman"/>
                <w:lang w:eastAsia="ja-JP"/>
              </w:rPr>
              <w:t xml:space="preserve">Upload to online classroom. </w:t>
            </w:r>
          </w:p>
        </w:tc>
        <w:tc>
          <w:tcPr>
            <w:tcW w:w="1440" w:type="dxa"/>
            <w:tcBorders>
              <w:top w:val="single" w:sz="4" w:space="0" w:color="auto"/>
              <w:left w:val="single" w:sz="4" w:space="0" w:color="auto"/>
              <w:bottom w:val="single" w:sz="4" w:space="0" w:color="auto"/>
              <w:right w:val="single" w:sz="4" w:space="0" w:color="auto"/>
            </w:tcBorders>
          </w:tcPr>
          <w:p w14:paraId="77785CE8" w14:textId="77777777" w:rsidR="00CE09A5" w:rsidRDefault="00CE09A5" w:rsidP="002303F6">
            <w:pPr>
              <w:rPr>
                <w:rFonts w:eastAsia="Times New Roman"/>
                <w:lang w:eastAsia="ja-JP"/>
              </w:rPr>
            </w:pPr>
            <w:r>
              <w:rPr>
                <w:rFonts w:eastAsia="Times New Roman"/>
                <w:lang w:eastAsia="ja-JP"/>
              </w:rPr>
              <w:t>Faculty/</w:t>
            </w:r>
          </w:p>
          <w:p w14:paraId="5F911FD9" w14:textId="77777777" w:rsidR="00CE09A5" w:rsidRDefault="00CE09A5" w:rsidP="002303F6">
            <w:pPr>
              <w:rPr>
                <w:rFonts w:eastAsia="Times New Roman"/>
                <w:lang w:eastAsia="ja-JP"/>
              </w:rPr>
            </w:pPr>
            <w:r>
              <w:rPr>
                <w:rFonts w:eastAsia="Times New Roman"/>
                <w:lang w:eastAsia="ja-JP"/>
              </w:rPr>
              <w:t>Grader</w:t>
            </w:r>
          </w:p>
        </w:tc>
      </w:tr>
      <w:tr w:rsidR="004D516A" w:rsidRPr="00233821" w14:paraId="7F903CF2" w14:textId="77777777" w:rsidTr="00887332">
        <w:trPr>
          <w:jc w:val="center"/>
        </w:trPr>
        <w:tc>
          <w:tcPr>
            <w:tcW w:w="2700" w:type="dxa"/>
            <w:tcBorders>
              <w:top w:val="single" w:sz="4" w:space="0" w:color="auto"/>
              <w:left w:val="single" w:sz="4" w:space="0" w:color="auto"/>
              <w:bottom w:val="single" w:sz="4" w:space="0" w:color="auto"/>
              <w:right w:val="single" w:sz="4" w:space="0" w:color="auto"/>
            </w:tcBorders>
          </w:tcPr>
          <w:p w14:paraId="128B1D23" w14:textId="1F4510E4" w:rsidR="004D516A" w:rsidRDefault="004D516A" w:rsidP="004D516A">
            <w:pPr>
              <w:rPr>
                <w:b/>
              </w:rPr>
            </w:pPr>
            <w:r>
              <w:rPr>
                <w:b/>
              </w:rPr>
              <w:t>Assignment #5:</w:t>
            </w:r>
          </w:p>
          <w:p w14:paraId="57A4CA08" w14:textId="250BC585" w:rsidR="004D516A" w:rsidRPr="001549DE" w:rsidRDefault="004D516A" w:rsidP="004D516A">
            <w:r w:rsidRPr="001549DE">
              <w:t>Sermon Feedback and Reflection</w:t>
            </w:r>
          </w:p>
        </w:tc>
        <w:tc>
          <w:tcPr>
            <w:tcW w:w="842" w:type="dxa"/>
            <w:tcBorders>
              <w:top w:val="single" w:sz="4" w:space="0" w:color="auto"/>
              <w:left w:val="single" w:sz="4" w:space="0" w:color="auto"/>
              <w:bottom w:val="single" w:sz="4" w:space="0" w:color="auto"/>
              <w:right w:val="single" w:sz="4" w:space="0" w:color="auto"/>
            </w:tcBorders>
          </w:tcPr>
          <w:p w14:paraId="67E779C2" w14:textId="5C5C393E" w:rsidR="004D516A" w:rsidRDefault="004D516A" w:rsidP="004D516A">
            <w:r>
              <w:t xml:space="preserve">#2 </w:t>
            </w:r>
          </w:p>
        </w:tc>
        <w:tc>
          <w:tcPr>
            <w:tcW w:w="3838" w:type="dxa"/>
            <w:tcBorders>
              <w:top w:val="single" w:sz="4" w:space="0" w:color="auto"/>
              <w:left w:val="single" w:sz="4" w:space="0" w:color="auto"/>
              <w:bottom w:val="single" w:sz="4" w:space="0" w:color="auto"/>
              <w:right w:val="single" w:sz="4" w:space="0" w:color="auto"/>
            </w:tcBorders>
          </w:tcPr>
          <w:p w14:paraId="3636F40C" w14:textId="5F1E1041" w:rsidR="004D516A" w:rsidRDefault="004D516A" w:rsidP="004D516A">
            <w:pPr>
              <w:pStyle w:val="TextBody"/>
              <w:tabs>
                <w:tab w:val="left" w:pos="2121"/>
              </w:tabs>
              <w:spacing w:after="0" w:line="240" w:lineRule="auto"/>
            </w:pPr>
            <w:r>
              <w:t>2-3 pages (double-spaced, 12-pt Times New Roman font)</w:t>
            </w:r>
          </w:p>
        </w:tc>
        <w:tc>
          <w:tcPr>
            <w:tcW w:w="1800" w:type="dxa"/>
            <w:tcBorders>
              <w:top w:val="single" w:sz="4" w:space="0" w:color="auto"/>
              <w:left w:val="single" w:sz="4" w:space="0" w:color="auto"/>
              <w:bottom w:val="single" w:sz="4" w:space="0" w:color="auto"/>
              <w:right w:val="single" w:sz="4" w:space="0" w:color="auto"/>
            </w:tcBorders>
          </w:tcPr>
          <w:p w14:paraId="22142DC3" w14:textId="3ECFB6E1" w:rsidR="004D516A" w:rsidRDefault="00B3334F" w:rsidP="004D516A">
            <w:pPr>
              <w:rPr>
                <w:rFonts w:eastAsia="Times New Roman"/>
                <w:lang w:eastAsia="ja-JP"/>
              </w:rPr>
            </w:pPr>
            <w:r>
              <w:rPr>
                <w:rFonts w:eastAsia="Times New Roman"/>
                <w:lang w:eastAsia="ja-JP"/>
              </w:rPr>
              <w:t>2</w:t>
            </w:r>
            <w:r w:rsidR="004D516A">
              <w:rPr>
                <w:rFonts w:eastAsia="Times New Roman"/>
                <w:lang w:eastAsia="ja-JP"/>
              </w:rPr>
              <w:t>0%</w:t>
            </w:r>
          </w:p>
          <w:p w14:paraId="7B2C59D8" w14:textId="77777777" w:rsidR="004D516A" w:rsidRDefault="004D516A" w:rsidP="004D516A">
            <w:pPr>
              <w:rPr>
                <w:rFonts w:eastAsia="Times New Roman"/>
                <w:lang w:eastAsia="ja-JP"/>
              </w:rPr>
            </w:pPr>
          </w:p>
          <w:p w14:paraId="6F7FA2A9" w14:textId="0677F4A6" w:rsidR="004D516A" w:rsidRDefault="004D516A" w:rsidP="004D516A">
            <w:pPr>
              <w:rPr>
                <w:rFonts w:eastAsia="Times New Roman"/>
                <w:lang w:eastAsia="ja-JP"/>
              </w:rPr>
            </w:pPr>
            <w:r>
              <w:rPr>
                <w:rFonts w:eastAsia="Times New Roman"/>
                <w:lang w:eastAsia="ja-JP"/>
              </w:rPr>
              <w:t>Due Date: 11/23/2020.</w:t>
            </w:r>
          </w:p>
          <w:p w14:paraId="0E901C84" w14:textId="77777777" w:rsidR="004D516A" w:rsidRDefault="004D516A" w:rsidP="004D516A">
            <w:pPr>
              <w:rPr>
                <w:rFonts w:eastAsia="Times New Roman"/>
                <w:lang w:eastAsia="ja-JP"/>
              </w:rPr>
            </w:pPr>
          </w:p>
          <w:p w14:paraId="753D51C3" w14:textId="49A2B5D1" w:rsidR="004D516A" w:rsidRDefault="004D516A" w:rsidP="004D516A">
            <w:pPr>
              <w:rPr>
                <w:rFonts w:eastAsia="Times New Roman"/>
                <w:lang w:eastAsia="ja-JP"/>
              </w:rPr>
            </w:pPr>
            <w:r>
              <w:rPr>
                <w:rFonts w:eastAsia="Times New Roman"/>
                <w:lang w:eastAsia="ja-JP"/>
              </w:rPr>
              <w:t xml:space="preserve">Upload to online classroom. </w:t>
            </w:r>
          </w:p>
        </w:tc>
        <w:tc>
          <w:tcPr>
            <w:tcW w:w="1440" w:type="dxa"/>
            <w:tcBorders>
              <w:top w:val="single" w:sz="4" w:space="0" w:color="auto"/>
              <w:left w:val="single" w:sz="4" w:space="0" w:color="auto"/>
              <w:bottom w:val="single" w:sz="4" w:space="0" w:color="auto"/>
              <w:right w:val="single" w:sz="4" w:space="0" w:color="auto"/>
            </w:tcBorders>
          </w:tcPr>
          <w:p w14:paraId="3B10956D" w14:textId="77777777" w:rsidR="009947EE" w:rsidRDefault="009947EE" w:rsidP="009947EE">
            <w:pPr>
              <w:rPr>
                <w:rFonts w:eastAsia="Times New Roman"/>
                <w:lang w:eastAsia="ja-JP"/>
              </w:rPr>
            </w:pPr>
            <w:r>
              <w:rPr>
                <w:rFonts w:eastAsia="Times New Roman"/>
                <w:lang w:eastAsia="ja-JP"/>
              </w:rPr>
              <w:t>Faculty/</w:t>
            </w:r>
          </w:p>
          <w:p w14:paraId="4C76AB23" w14:textId="06414DD1" w:rsidR="004D516A" w:rsidRDefault="009947EE" w:rsidP="009947EE">
            <w:pPr>
              <w:rPr>
                <w:rFonts w:eastAsia="Times New Roman"/>
                <w:lang w:eastAsia="ja-JP"/>
              </w:rPr>
            </w:pPr>
            <w:r>
              <w:rPr>
                <w:rFonts w:eastAsia="Times New Roman"/>
                <w:lang w:eastAsia="ja-JP"/>
              </w:rPr>
              <w:t>Grader</w:t>
            </w:r>
          </w:p>
        </w:tc>
      </w:tr>
    </w:tbl>
    <w:p w14:paraId="59398AA2" w14:textId="77777777" w:rsidR="00097998" w:rsidRPr="00952103" w:rsidRDefault="00097998" w:rsidP="00220650">
      <w:pPr>
        <w:spacing w:after="120"/>
        <w:ind w:left="612"/>
        <w:rPr>
          <w:color w:val="000000"/>
        </w:rPr>
      </w:pPr>
    </w:p>
    <w:p w14:paraId="0F883B5A" w14:textId="77777777" w:rsidR="00097998" w:rsidRPr="00CE361D" w:rsidRDefault="00097998" w:rsidP="00220650">
      <w:pPr>
        <w:ind w:left="882"/>
        <w:rPr>
          <w:color w:val="FF000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B02CDA" w:rsidRPr="00FB079D" w14:paraId="48B17719" w14:textId="77777777" w:rsidTr="006B2977">
        <w:tc>
          <w:tcPr>
            <w:tcW w:w="8856" w:type="dxa"/>
            <w:shd w:val="clear" w:color="auto" w:fill="1F497D" w:themeFill="text2"/>
          </w:tcPr>
          <w:p w14:paraId="42B22E92" w14:textId="4387020A" w:rsidR="00B02CDA" w:rsidRPr="00B02CDA" w:rsidRDefault="00F27B44" w:rsidP="006B2977">
            <w:pPr>
              <w:autoSpaceDE w:val="0"/>
              <w:autoSpaceDN w:val="0"/>
              <w:adjustRightInd w:val="0"/>
              <w:jc w:val="center"/>
              <w:rPr>
                <w:rFonts w:ascii="Arial" w:hAnsi="Arial" w:cs="Arial"/>
                <w:bCs/>
                <w:color w:val="FFFFFF" w:themeColor="background1"/>
              </w:rPr>
            </w:pPr>
            <w:r>
              <w:rPr>
                <w:rFonts w:ascii="Arial" w:hAnsi="Arial" w:cs="Arial"/>
                <w:bCs/>
                <w:color w:val="FFFFFF" w:themeColor="background1"/>
              </w:rPr>
              <w:t>COURSE SCHEDULE</w:t>
            </w:r>
          </w:p>
        </w:tc>
      </w:tr>
    </w:tbl>
    <w:p w14:paraId="26C46901" w14:textId="77777777" w:rsidR="00B02CDA" w:rsidRDefault="00B02CDA" w:rsidP="00B02CDA">
      <w:pPr>
        <w:autoSpaceDE w:val="0"/>
        <w:autoSpaceDN w:val="0"/>
        <w:adjustRightInd w:val="0"/>
        <w:rPr>
          <w:b/>
          <w:bCs/>
          <w:color w:val="FF0000"/>
        </w:rPr>
      </w:pPr>
    </w:p>
    <w:p w14:paraId="72862E30" w14:textId="40204191" w:rsidR="00F27B44" w:rsidRPr="00F27B44" w:rsidRDefault="00F27B44" w:rsidP="00B02CDA">
      <w:pPr>
        <w:autoSpaceDE w:val="0"/>
        <w:autoSpaceDN w:val="0"/>
        <w:adjustRightInd w:val="0"/>
        <w:rPr>
          <w:bCs/>
          <w:i/>
          <w:color w:val="000000" w:themeColor="text1"/>
        </w:rPr>
      </w:pPr>
      <w:r w:rsidRPr="00F27B44">
        <w:rPr>
          <w:bCs/>
          <w:i/>
          <w:color w:val="000000" w:themeColor="text1"/>
        </w:rPr>
        <w:t>N/A</w:t>
      </w:r>
    </w:p>
    <w:p w14:paraId="163D7391" w14:textId="77777777" w:rsidR="00F27B44" w:rsidRPr="00CE361D" w:rsidRDefault="00F27B44" w:rsidP="00F27B44">
      <w:pPr>
        <w:ind w:left="882"/>
        <w:rPr>
          <w:color w:val="FF000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F27B44" w:rsidRPr="00FB079D" w14:paraId="375924F3" w14:textId="77777777" w:rsidTr="00030C3A">
        <w:tc>
          <w:tcPr>
            <w:tcW w:w="8856" w:type="dxa"/>
            <w:shd w:val="clear" w:color="auto" w:fill="1F497D" w:themeFill="text2"/>
          </w:tcPr>
          <w:p w14:paraId="4E874B1B" w14:textId="77777777" w:rsidR="00F27B44" w:rsidRPr="00B02CDA" w:rsidRDefault="00F27B44" w:rsidP="00030C3A">
            <w:pPr>
              <w:autoSpaceDE w:val="0"/>
              <w:autoSpaceDN w:val="0"/>
              <w:adjustRightInd w:val="0"/>
              <w:jc w:val="center"/>
              <w:rPr>
                <w:rFonts w:ascii="Arial" w:hAnsi="Arial" w:cs="Arial"/>
                <w:bCs/>
                <w:color w:val="FFFFFF" w:themeColor="background1"/>
              </w:rPr>
            </w:pPr>
            <w:r w:rsidRPr="00B02CDA">
              <w:rPr>
                <w:rFonts w:ascii="Arial" w:hAnsi="Arial" w:cs="Arial"/>
                <w:bCs/>
                <w:color w:val="FFFFFF" w:themeColor="background1"/>
              </w:rPr>
              <w:t>ADDITIONAL ASSIGNMENT GUIDELINES</w:t>
            </w:r>
          </w:p>
        </w:tc>
      </w:tr>
    </w:tbl>
    <w:p w14:paraId="71EB4575" w14:textId="77777777" w:rsidR="00F27B44" w:rsidRDefault="00F27B44" w:rsidP="00F27B44">
      <w:pPr>
        <w:autoSpaceDE w:val="0"/>
        <w:autoSpaceDN w:val="0"/>
        <w:adjustRightInd w:val="0"/>
        <w:rPr>
          <w:b/>
          <w:bCs/>
          <w:color w:val="FF0000"/>
        </w:rPr>
      </w:pPr>
    </w:p>
    <w:p w14:paraId="238923B0" w14:textId="3BE4F337" w:rsidR="00E12FB0" w:rsidRPr="001C29C8" w:rsidRDefault="001C29C8" w:rsidP="00B02CDA">
      <w:pPr>
        <w:autoSpaceDE w:val="0"/>
        <w:autoSpaceDN w:val="0"/>
        <w:adjustRightInd w:val="0"/>
        <w:rPr>
          <w:b/>
          <w:bCs/>
          <w:color w:val="000000" w:themeColor="text1"/>
        </w:rPr>
      </w:pPr>
      <w:r w:rsidRPr="001C29C8">
        <w:rPr>
          <w:b/>
          <w:bCs/>
          <w:color w:val="000000" w:themeColor="text1"/>
        </w:rPr>
        <w:t>Assignment #3: Sermon Feedback and Reflection</w:t>
      </w:r>
    </w:p>
    <w:p w14:paraId="38DDADE0" w14:textId="77777777" w:rsidR="001C29C8" w:rsidRDefault="001C29C8" w:rsidP="001C29C8">
      <w:pPr>
        <w:pStyle w:val="Heading1"/>
        <w:jc w:val="center"/>
      </w:pPr>
      <w:r w:rsidRPr="00F1491E">
        <w:t>LAY LEADERS</w:t>
      </w:r>
      <w:r>
        <w:t>’</w:t>
      </w:r>
      <w:r w:rsidRPr="00F1491E">
        <w:t xml:space="preserve"> </w:t>
      </w:r>
      <w:r>
        <w:t>SERMON EVALUATION</w:t>
      </w:r>
    </w:p>
    <w:p w14:paraId="2B643767" w14:textId="77777777" w:rsidR="001C29C8" w:rsidRPr="00D377C9" w:rsidRDefault="001C29C8" w:rsidP="001C29C8"/>
    <w:p w14:paraId="3EAE39C4" w14:textId="77777777" w:rsidR="001C29C8" w:rsidRDefault="001C29C8" w:rsidP="001C29C8">
      <w:pPr>
        <w:rPr>
          <w:rFonts w:eastAsia="Times New Roman" w:cs="Myriad-Condensed"/>
          <w:szCs w:val="19"/>
          <w:lang w:bidi="en-US"/>
        </w:rPr>
      </w:pPr>
      <w:r>
        <w:t xml:space="preserve">1. How would you rate the sermon of the pastor in terms of the exposition and interpretation of the Bible passage? </w:t>
      </w:r>
      <w:r>
        <w:rPr>
          <w:rFonts w:eastAsia="Times New Roman" w:cs="Myriad-Condensed"/>
          <w:szCs w:val="19"/>
          <w:lang w:bidi="en-US"/>
        </w:rPr>
        <w:t>(Please circle the number.)</w:t>
      </w:r>
    </w:p>
    <w:p w14:paraId="240EAE57" w14:textId="77777777" w:rsidR="001C29C8" w:rsidRDefault="001C29C8" w:rsidP="001C29C8"/>
    <w:p w14:paraId="3CEAFBC1" w14:textId="23A72746" w:rsidR="001C29C8" w:rsidRPr="00EB45DE" w:rsidRDefault="001C29C8" w:rsidP="001C29C8">
      <w:pPr>
        <w:widowControl w:val="0"/>
        <w:autoSpaceDE w:val="0"/>
        <w:autoSpaceDN w:val="0"/>
        <w:adjustRightInd w:val="0"/>
        <w:rPr>
          <w:rFonts w:eastAsia="Times New Roman" w:cs="Myriad-Condensed"/>
          <w:b/>
          <w:szCs w:val="19"/>
          <w:lang w:bidi="en-US"/>
        </w:rPr>
      </w:pPr>
      <w:r>
        <w:rPr>
          <w:rFonts w:eastAsia="Times New Roman" w:cs="Myriad-Condensed"/>
          <w:szCs w:val="19"/>
          <w:lang w:bidi="en-US"/>
        </w:rPr>
        <w:tab/>
      </w:r>
      <w:r w:rsidRPr="00EB45DE">
        <w:rPr>
          <w:rFonts w:eastAsia="Times New Roman" w:cs="Myriad-Condensed"/>
          <w:b/>
          <w:szCs w:val="19"/>
          <w:lang w:bidi="en-US"/>
        </w:rPr>
        <w:t xml:space="preserve"> 1 ----- 2 ----- 3 ----- 4 ----- 5 ----- 6 ----- 7 ----- 8 ----- 9 ----- 10</w:t>
      </w:r>
    </w:p>
    <w:p w14:paraId="1DC8F601" w14:textId="77777777" w:rsidR="001C29C8" w:rsidRPr="00EB45DE" w:rsidRDefault="001C29C8" w:rsidP="001C29C8">
      <w:pPr>
        <w:widowControl w:val="0"/>
        <w:autoSpaceDE w:val="0"/>
        <w:autoSpaceDN w:val="0"/>
        <w:adjustRightInd w:val="0"/>
        <w:ind w:left="540"/>
        <w:rPr>
          <w:rFonts w:eastAsia="Times New Roman" w:cs="Myriad-Condensed"/>
          <w:b/>
          <w:szCs w:val="19"/>
          <w:lang w:bidi="en-US"/>
        </w:rPr>
      </w:pPr>
      <w:r w:rsidRPr="00EB45DE">
        <w:rPr>
          <w:rFonts w:eastAsia="Times New Roman" w:cs="Myriad-Condensed"/>
          <w:b/>
          <w:szCs w:val="19"/>
          <w:lang w:bidi="en-US"/>
        </w:rPr>
        <w:t xml:space="preserve">Poor </w:t>
      </w:r>
      <w:r w:rsidRPr="00EB45DE">
        <w:rPr>
          <w:rFonts w:eastAsia="Times New Roman" w:cs="Myriad-Condensed"/>
          <w:b/>
          <w:szCs w:val="19"/>
          <w:lang w:bidi="en-US"/>
        </w:rPr>
        <w:tab/>
      </w:r>
      <w:r w:rsidRPr="00EB45DE">
        <w:rPr>
          <w:rFonts w:eastAsia="Times New Roman" w:cs="Myriad-Condensed"/>
          <w:b/>
          <w:szCs w:val="19"/>
          <w:lang w:bidi="en-US"/>
        </w:rPr>
        <w:tab/>
      </w:r>
      <w:r w:rsidRPr="00EB45DE">
        <w:rPr>
          <w:rFonts w:eastAsia="Times New Roman" w:cs="Myriad-Condensed"/>
          <w:b/>
          <w:szCs w:val="19"/>
          <w:lang w:bidi="en-US"/>
        </w:rPr>
        <w:tab/>
      </w:r>
      <w:r w:rsidRPr="00EB45DE">
        <w:rPr>
          <w:rFonts w:eastAsia="Times New Roman" w:cs="Myriad-Condensed"/>
          <w:b/>
          <w:szCs w:val="19"/>
          <w:lang w:bidi="en-US"/>
        </w:rPr>
        <w:tab/>
        <w:t xml:space="preserve"> </w:t>
      </w:r>
      <w:r w:rsidRPr="00EB45DE">
        <w:rPr>
          <w:rFonts w:eastAsia="Times New Roman" w:cs="Myriad-Condensed"/>
          <w:b/>
          <w:szCs w:val="19"/>
          <w:lang w:bidi="en-US"/>
        </w:rPr>
        <w:tab/>
        <w:t xml:space="preserve">                                Excellent </w:t>
      </w:r>
    </w:p>
    <w:p w14:paraId="4E4B7EF9" w14:textId="77777777" w:rsidR="001C29C8" w:rsidRDefault="001C29C8" w:rsidP="001C29C8">
      <w:pPr>
        <w:widowControl w:val="0"/>
        <w:autoSpaceDE w:val="0"/>
        <w:autoSpaceDN w:val="0"/>
        <w:adjustRightInd w:val="0"/>
      </w:pPr>
    </w:p>
    <w:p w14:paraId="41924481" w14:textId="77777777" w:rsidR="001C29C8" w:rsidRDefault="001C29C8" w:rsidP="001C29C8">
      <w:pPr>
        <w:widowControl w:val="0"/>
        <w:autoSpaceDE w:val="0"/>
        <w:autoSpaceDN w:val="0"/>
        <w:adjustRightInd w:val="0"/>
        <w:rPr>
          <w:rFonts w:eastAsia="Times New Roman" w:cs="Myriad-Condensed"/>
          <w:szCs w:val="19"/>
          <w:lang w:bidi="en-US"/>
        </w:rPr>
      </w:pPr>
      <w:r>
        <w:t xml:space="preserve">2. </w:t>
      </w:r>
      <w:r>
        <w:rPr>
          <w:rFonts w:eastAsia="Times New Roman" w:cs="Myriad-Condensed"/>
          <w:szCs w:val="19"/>
          <w:lang w:bidi="en-US"/>
        </w:rPr>
        <w:t xml:space="preserve">How would you rate the sermon you heard in terms of its relevance or practical application </w:t>
      </w:r>
      <w:r w:rsidRPr="005A555B">
        <w:rPr>
          <w:rFonts w:eastAsia="Times New Roman" w:cs="Myriad-Condensed"/>
          <w:szCs w:val="19"/>
          <w:lang w:bidi="en-US"/>
        </w:rPr>
        <w:t>to your present life situation?</w:t>
      </w:r>
      <w:r>
        <w:rPr>
          <w:rFonts w:eastAsia="Times New Roman" w:cs="Myriad-Condensed"/>
          <w:szCs w:val="19"/>
          <w:lang w:bidi="en-US"/>
        </w:rPr>
        <w:t xml:space="preserve"> (Please circle the number.)</w:t>
      </w:r>
    </w:p>
    <w:p w14:paraId="295724B9" w14:textId="77777777" w:rsidR="001C29C8" w:rsidRPr="005A555B" w:rsidRDefault="001C29C8" w:rsidP="001C29C8">
      <w:pPr>
        <w:widowControl w:val="0"/>
        <w:autoSpaceDE w:val="0"/>
        <w:autoSpaceDN w:val="0"/>
        <w:adjustRightInd w:val="0"/>
        <w:rPr>
          <w:rFonts w:eastAsia="Times New Roman" w:cs="Myriad-Condensed"/>
          <w:szCs w:val="19"/>
          <w:lang w:bidi="en-US"/>
        </w:rPr>
      </w:pPr>
    </w:p>
    <w:p w14:paraId="235ACEEC" w14:textId="5AF5EE21" w:rsidR="001C29C8" w:rsidRPr="00EB45DE" w:rsidRDefault="001C29C8" w:rsidP="001C29C8">
      <w:pPr>
        <w:widowControl w:val="0"/>
        <w:autoSpaceDE w:val="0"/>
        <w:autoSpaceDN w:val="0"/>
        <w:adjustRightInd w:val="0"/>
        <w:rPr>
          <w:rFonts w:eastAsia="Times New Roman" w:cs="Myriad-Condensed"/>
          <w:b/>
          <w:szCs w:val="19"/>
          <w:lang w:bidi="en-US"/>
        </w:rPr>
      </w:pPr>
      <w:r>
        <w:rPr>
          <w:rFonts w:eastAsia="Times New Roman" w:cs="Myriad-Condensed"/>
          <w:szCs w:val="19"/>
          <w:lang w:bidi="en-US"/>
        </w:rPr>
        <w:t xml:space="preserve"> </w:t>
      </w:r>
      <w:r>
        <w:rPr>
          <w:rFonts w:eastAsia="Times New Roman" w:cs="Myriad-Condensed"/>
          <w:szCs w:val="19"/>
          <w:lang w:bidi="en-US"/>
        </w:rPr>
        <w:tab/>
      </w:r>
      <w:r w:rsidRPr="00EB45DE">
        <w:rPr>
          <w:rFonts w:eastAsia="Times New Roman" w:cs="Myriad-Condensed"/>
          <w:b/>
          <w:szCs w:val="19"/>
          <w:lang w:bidi="en-US"/>
        </w:rPr>
        <w:t xml:space="preserve"> 1 ----- 2 ----- 3 ----- 4 ----- 5 ----- 6 ----- 7 ----- 8 ----- 9 ----- 10</w:t>
      </w:r>
    </w:p>
    <w:p w14:paraId="6DC10734" w14:textId="77777777" w:rsidR="001C29C8" w:rsidRPr="005A555B" w:rsidRDefault="001C29C8" w:rsidP="001C29C8">
      <w:pPr>
        <w:widowControl w:val="0"/>
        <w:autoSpaceDE w:val="0"/>
        <w:autoSpaceDN w:val="0"/>
        <w:adjustRightInd w:val="0"/>
        <w:ind w:left="540"/>
        <w:rPr>
          <w:rFonts w:eastAsia="Times New Roman" w:cs="Myriad-Condensed"/>
          <w:szCs w:val="19"/>
          <w:lang w:bidi="en-US"/>
        </w:rPr>
      </w:pPr>
      <w:r w:rsidRPr="00EB45DE">
        <w:rPr>
          <w:rFonts w:eastAsia="Times New Roman" w:cs="Myriad-Condensed"/>
          <w:b/>
          <w:szCs w:val="19"/>
          <w:lang w:bidi="en-US"/>
        </w:rPr>
        <w:t>Not relevant</w:t>
      </w:r>
      <w:r w:rsidRPr="00EB45DE">
        <w:rPr>
          <w:rFonts w:eastAsia="Times New Roman" w:cs="Myriad-Condensed"/>
          <w:b/>
          <w:szCs w:val="19"/>
          <w:lang w:bidi="en-US"/>
        </w:rPr>
        <w:tab/>
      </w:r>
      <w:r w:rsidRPr="00EB45DE">
        <w:rPr>
          <w:rFonts w:eastAsia="Times New Roman" w:cs="Myriad-Condensed"/>
          <w:b/>
          <w:szCs w:val="19"/>
          <w:lang w:bidi="en-US"/>
        </w:rPr>
        <w:tab/>
      </w:r>
      <w:r w:rsidRPr="00EB45DE">
        <w:rPr>
          <w:rFonts w:eastAsia="Times New Roman" w:cs="Myriad-Condensed"/>
          <w:b/>
          <w:szCs w:val="19"/>
          <w:lang w:bidi="en-US"/>
        </w:rPr>
        <w:tab/>
      </w:r>
      <w:r w:rsidRPr="00EB45DE">
        <w:rPr>
          <w:rFonts w:eastAsia="Times New Roman" w:cs="Myriad-Condensed"/>
          <w:b/>
          <w:szCs w:val="19"/>
          <w:lang w:bidi="en-US"/>
        </w:rPr>
        <w:tab/>
        <w:t xml:space="preserve"> </w:t>
      </w:r>
      <w:r w:rsidRPr="00EB45DE">
        <w:rPr>
          <w:rFonts w:eastAsia="Times New Roman" w:cs="Myriad-Condensed"/>
          <w:b/>
          <w:szCs w:val="19"/>
          <w:lang w:bidi="en-US"/>
        </w:rPr>
        <w:tab/>
      </w:r>
      <w:r w:rsidRPr="00EB45DE">
        <w:rPr>
          <w:rFonts w:eastAsia="Times New Roman" w:cs="Myriad-Condensed"/>
          <w:b/>
          <w:szCs w:val="19"/>
          <w:lang w:bidi="en-US"/>
        </w:rPr>
        <w:tab/>
        <w:t>Very relevant</w:t>
      </w:r>
      <w:r>
        <w:rPr>
          <w:rFonts w:eastAsia="Times New Roman" w:cs="Myriad-Condensed"/>
          <w:szCs w:val="19"/>
          <w:lang w:bidi="en-US"/>
        </w:rPr>
        <w:t xml:space="preserve"> </w:t>
      </w:r>
    </w:p>
    <w:p w14:paraId="4152FC96" w14:textId="77777777" w:rsidR="001C29C8" w:rsidRDefault="001C29C8" w:rsidP="001C29C8"/>
    <w:p w14:paraId="213E3D12" w14:textId="77777777" w:rsidR="001C29C8" w:rsidRDefault="001C29C8" w:rsidP="001C29C8">
      <w:r>
        <w:lastRenderedPageBreak/>
        <w:t>3. In your opinion, which</w:t>
      </w:r>
      <w:r w:rsidRPr="00144765">
        <w:t xml:space="preserve"> segment or part of the pastor</w:t>
      </w:r>
      <w:r>
        <w:t>’</w:t>
      </w:r>
      <w:r w:rsidRPr="00144765">
        <w:t>s preaching was the most effective</w:t>
      </w:r>
      <w:r>
        <w:t xml:space="preserve"> </w:t>
      </w:r>
      <w:r w:rsidRPr="00144765">
        <w:t>in terms of ministering to your need</w:t>
      </w:r>
      <w:r>
        <w:t>s, concerns, or current situation</w:t>
      </w:r>
      <w:r w:rsidRPr="00144765">
        <w:t>?</w:t>
      </w:r>
    </w:p>
    <w:p w14:paraId="5282C842" w14:textId="77777777" w:rsidR="00E31344" w:rsidRDefault="00E31344" w:rsidP="001C29C8"/>
    <w:p w14:paraId="6BB993A8" w14:textId="1DA3DAC8" w:rsidR="001C29C8" w:rsidRPr="00144765" w:rsidRDefault="001C29C8" w:rsidP="001C29C8">
      <w:r w:rsidRPr="00144765">
        <w:t xml:space="preserve">Check one </w:t>
      </w:r>
      <w:r w:rsidR="00E31344">
        <w:t>or</w:t>
      </w:r>
      <w:r w:rsidRPr="00144765">
        <w:t xml:space="preserve"> two </w:t>
      </w:r>
      <w:r w:rsidR="00E31344">
        <w:t>options</w:t>
      </w:r>
      <w:r w:rsidRPr="00144765">
        <w:t xml:space="preserve">: </w:t>
      </w:r>
    </w:p>
    <w:p w14:paraId="4962961B" w14:textId="77777777" w:rsidR="001C29C8" w:rsidRPr="00144765" w:rsidRDefault="001C29C8" w:rsidP="001C29C8">
      <w:r w:rsidRPr="00144765">
        <w:t>____ Introduction</w:t>
      </w:r>
    </w:p>
    <w:p w14:paraId="6625703C" w14:textId="77777777" w:rsidR="001C29C8" w:rsidRPr="00144765" w:rsidRDefault="001C29C8" w:rsidP="001C29C8">
      <w:r w:rsidRPr="00144765">
        <w:t>____ Stating and explaining the points of the sermon</w:t>
      </w:r>
    </w:p>
    <w:p w14:paraId="454F9340" w14:textId="77777777" w:rsidR="001C29C8" w:rsidRPr="00144765" w:rsidRDefault="001C29C8" w:rsidP="001C29C8">
      <w:r w:rsidRPr="00144765">
        <w:t>____ Giving an illustration or sharing a story</w:t>
      </w:r>
    </w:p>
    <w:p w14:paraId="18D0D5D8" w14:textId="77777777" w:rsidR="001C29C8" w:rsidRPr="00144765" w:rsidRDefault="001C29C8" w:rsidP="001C29C8">
      <w:r w:rsidRPr="00144765">
        <w:t>____ Stating the main point or theme of the message</w:t>
      </w:r>
    </w:p>
    <w:p w14:paraId="1EA87FE9" w14:textId="77777777" w:rsidR="001C29C8" w:rsidRDefault="001C29C8" w:rsidP="001C29C8">
      <w:r w:rsidRPr="00144765">
        <w:t>____ Conclusion of the message</w:t>
      </w:r>
    </w:p>
    <w:p w14:paraId="413FC936" w14:textId="7473DAA3" w:rsidR="001C29C8" w:rsidRPr="00144765" w:rsidRDefault="001C29C8" w:rsidP="001C29C8">
      <w:r>
        <w:t>____ Others ________</w:t>
      </w:r>
      <w:r w:rsidR="00F84626">
        <w:t>_______________________________</w:t>
      </w:r>
      <w:r>
        <w:t>_</w:t>
      </w:r>
      <w:r w:rsidR="00F84626">
        <w:t>_________</w:t>
      </w:r>
      <w:r>
        <w:t>_</w:t>
      </w:r>
    </w:p>
    <w:p w14:paraId="27B0D013" w14:textId="77777777" w:rsidR="001C29C8" w:rsidRDefault="001C29C8" w:rsidP="001C29C8">
      <w:pPr>
        <w:widowControl w:val="0"/>
        <w:autoSpaceDE w:val="0"/>
        <w:autoSpaceDN w:val="0"/>
        <w:adjustRightInd w:val="0"/>
        <w:rPr>
          <w:rFonts w:eastAsia="Times New Roman" w:cs="Myriad-Condensed"/>
          <w:szCs w:val="19"/>
          <w:lang w:bidi="en-US"/>
        </w:rPr>
      </w:pPr>
    </w:p>
    <w:p w14:paraId="471705F7" w14:textId="01C9AB76" w:rsidR="001C29C8" w:rsidRDefault="001C29C8" w:rsidP="001C29C8">
      <w:pPr>
        <w:widowControl w:val="0"/>
        <w:autoSpaceDE w:val="0"/>
        <w:autoSpaceDN w:val="0"/>
        <w:adjustRightInd w:val="0"/>
        <w:rPr>
          <w:rFonts w:eastAsia="Times New Roman" w:cs="Myriad-Condensed"/>
          <w:szCs w:val="19"/>
          <w:lang w:bidi="en-US"/>
        </w:rPr>
      </w:pPr>
      <w:r>
        <w:rPr>
          <w:rFonts w:eastAsia="Times New Roman" w:cs="Myriad-Condensed"/>
          <w:szCs w:val="19"/>
          <w:lang w:bidi="en-US"/>
        </w:rPr>
        <w:t>4</w:t>
      </w:r>
      <w:r w:rsidRPr="005A555B">
        <w:rPr>
          <w:rFonts w:eastAsia="Times New Roman" w:cs="Myriad-Condensed"/>
          <w:szCs w:val="19"/>
          <w:lang w:bidi="en-US"/>
        </w:rPr>
        <w:t xml:space="preserve">. </w:t>
      </w:r>
      <w:r w:rsidR="00F84626">
        <w:rPr>
          <w:rFonts w:eastAsia="Times New Roman" w:cs="Myriad-Condensed"/>
          <w:szCs w:val="19"/>
          <w:lang w:bidi="en-US"/>
        </w:rPr>
        <w:t>H</w:t>
      </w:r>
      <w:r>
        <w:rPr>
          <w:rFonts w:eastAsia="Times New Roman" w:cs="Myriad-Condensed"/>
          <w:szCs w:val="19"/>
          <w:lang w:bidi="en-US"/>
        </w:rPr>
        <w:t>ow would you rate the</w:t>
      </w:r>
      <w:r w:rsidRPr="005A555B">
        <w:rPr>
          <w:rFonts w:eastAsia="Times New Roman" w:cs="Myriad-Condensed"/>
          <w:szCs w:val="19"/>
          <w:lang w:bidi="en-US"/>
        </w:rPr>
        <w:t xml:space="preserve"> </w:t>
      </w:r>
      <w:r>
        <w:rPr>
          <w:rFonts w:eastAsia="Times New Roman" w:cs="Myriad-Condensed"/>
          <w:szCs w:val="19"/>
          <w:lang w:bidi="en-US"/>
        </w:rPr>
        <w:t>pastor in terms of his/her effectiveness (clarity, confidence, connectedness, preparedness, persuasiveness) in delivering the message you heard? (Please circle the number.)</w:t>
      </w:r>
    </w:p>
    <w:p w14:paraId="0F28A28E" w14:textId="77777777" w:rsidR="001C29C8" w:rsidRDefault="001C29C8" w:rsidP="001C29C8">
      <w:pPr>
        <w:widowControl w:val="0"/>
        <w:autoSpaceDE w:val="0"/>
        <w:autoSpaceDN w:val="0"/>
        <w:adjustRightInd w:val="0"/>
        <w:rPr>
          <w:rFonts w:eastAsia="Times New Roman" w:cs="Myriad-Condensed"/>
          <w:szCs w:val="19"/>
          <w:lang w:bidi="en-US"/>
        </w:rPr>
      </w:pPr>
    </w:p>
    <w:p w14:paraId="594CBD67" w14:textId="5C343C30" w:rsidR="001C29C8" w:rsidRPr="00EB45DE" w:rsidRDefault="001C29C8" w:rsidP="001C29C8">
      <w:pPr>
        <w:widowControl w:val="0"/>
        <w:autoSpaceDE w:val="0"/>
        <w:autoSpaceDN w:val="0"/>
        <w:adjustRightInd w:val="0"/>
        <w:rPr>
          <w:rFonts w:eastAsia="Times New Roman" w:cs="Myriad-Condensed"/>
          <w:b/>
          <w:szCs w:val="19"/>
          <w:lang w:bidi="en-US"/>
        </w:rPr>
      </w:pPr>
      <w:r>
        <w:rPr>
          <w:rFonts w:eastAsia="Times New Roman" w:cs="Myriad-Condensed"/>
          <w:szCs w:val="19"/>
          <w:lang w:bidi="en-US"/>
        </w:rPr>
        <w:tab/>
      </w:r>
      <w:r w:rsidRPr="00EB45DE">
        <w:rPr>
          <w:rFonts w:eastAsia="Times New Roman" w:cs="Myriad-Condensed"/>
          <w:b/>
          <w:szCs w:val="19"/>
          <w:lang w:bidi="en-US"/>
        </w:rPr>
        <w:t xml:space="preserve">1 ----- 2 ----- 3 ----- 4 ----- 5 ----- 6 ----- 7 </w:t>
      </w:r>
      <w:r w:rsidR="00E31344">
        <w:rPr>
          <w:rFonts w:eastAsia="Times New Roman" w:cs="Myriad-Condensed"/>
          <w:b/>
          <w:szCs w:val="19"/>
          <w:lang w:bidi="en-US"/>
        </w:rPr>
        <w:t>----- 8 ----- 9 ----- 10</w:t>
      </w:r>
    </w:p>
    <w:p w14:paraId="700B0F1A" w14:textId="77777777" w:rsidR="001C29C8" w:rsidRPr="00EB45DE" w:rsidRDefault="001C29C8" w:rsidP="001C29C8">
      <w:pPr>
        <w:widowControl w:val="0"/>
        <w:autoSpaceDE w:val="0"/>
        <w:autoSpaceDN w:val="0"/>
        <w:adjustRightInd w:val="0"/>
        <w:ind w:left="540"/>
        <w:rPr>
          <w:rFonts w:eastAsia="Times New Roman" w:cs="Myriad-Condensed"/>
          <w:b/>
          <w:szCs w:val="19"/>
          <w:lang w:bidi="en-US"/>
        </w:rPr>
      </w:pPr>
      <w:r w:rsidRPr="00EB45DE">
        <w:rPr>
          <w:rFonts w:eastAsia="Times New Roman" w:cs="Myriad-Condensed"/>
          <w:b/>
          <w:szCs w:val="19"/>
          <w:lang w:bidi="en-US"/>
        </w:rPr>
        <w:t>Not effective</w:t>
      </w:r>
      <w:r w:rsidRPr="00EB45DE">
        <w:rPr>
          <w:rFonts w:eastAsia="Times New Roman" w:cs="Myriad-Condensed"/>
          <w:b/>
          <w:szCs w:val="19"/>
          <w:lang w:bidi="en-US"/>
        </w:rPr>
        <w:tab/>
      </w:r>
      <w:r w:rsidRPr="00EB45DE">
        <w:rPr>
          <w:rFonts w:eastAsia="Times New Roman" w:cs="Myriad-Condensed"/>
          <w:b/>
          <w:szCs w:val="19"/>
          <w:lang w:bidi="en-US"/>
        </w:rPr>
        <w:tab/>
      </w:r>
      <w:r w:rsidRPr="00EB45DE">
        <w:rPr>
          <w:rFonts w:eastAsia="Times New Roman" w:cs="Myriad-Condensed"/>
          <w:b/>
          <w:szCs w:val="19"/>
          <w:lang w:bidi="en-US"/>
        </w:rPr>
        <w:tab/>
      </w:r>
      <w:r w:rsidRPr="00EB45DE">
        <w:rPr>
          <w:rFonts w:eastAsia="Times New Roman" w:cs="Myriad-Condensed"/>
          <w:b/>
          <w:szCs w:val="19"/>
          <w:lang w:bidi="en-US"/>
        </w:rPr>
        <w:tab/>
      </w:r>
      <w:r w:rsidRPr="00EB45DE">
        <w:rPr>
          <w:rFonts w:eastAsia="Times New Roman" w:cs="Myriad-Condensed"/>
          <w:b/>
          <w:szCs w:val="19"/>
          <w:lang w:bidi="en-US"/>
        </w:rPr>
        <w:tab/>
      </w:r>
      <w:r w:rsidRPr="00EB45DE">
        <w:rPr>
          <w:rFonts w:eastAsia="Times New Roman" w:cs="Myriad-Condensed"/>
          <w:b/>
          <w:szCs w:val="19"/>
          <w:lang w:bidi="en-US"/>
        </w:rPr>
        <w:tab/>
        <w:t xml:space="preserve"> Very effective</w:t>
      </w:r>
    </w:p>
    <w:p w14:paraId="452B2A9D" w14:textId="77777777" w:rsidR="001C29C8" w:rsidRDefault="001C29C8" w:rsidP="001C29C8"/>
    <w:p w14:paraId="734F4DDB" w14:textId="66A73834" w:rsidR="001C29C8" w:rsidRPr="00144765" w:rsidRDefault="001C29C8" w:rsidP="001C29C8">
      <w:r>
        <w:t>5</w:t>
      </w:r>
      <w:r w:rsidRPr="00144765">
        <w:t>. In your opinion</w:t>
      </w:r>
      <w:r>
        <w:t>, which segment/s of the sermon</w:t>
      </w:r>
      <w:r w:rsidRPr="00144765">
        <w:t xml:space="preserve"> can still </w:t>
      </w:r>
      <w:r>
        <w:t>be</w:t>
      </w:r>
      <w:r w:rsidRPr="00144765">
        <w:t xml:space="preserve"> improve</w:t>
      </w:r>
      <w:r>
        <w:t>d</w:t>
      </w:r>
      <w:r w:rsidRPr="00144765">
        <w:t xml:space="preserve"> in terms of clarity in communication and delivery?</w:t>
      </w:r>
      <w:r>
        <w:t xml:space="preserve"> </w:t>
      </w:r>
      <w:r w:rsidRPr="00144765">
        <w:t xml:space="preserve">(Check </w:t>
      </w:r>
      <w:r w:rsidR="00E31344">
        <w:t>all that are</w:t>
      </w:r>
      <w:r w:rsidRPr="00144765">
        <w:t xml:space="preserve"> applicable</w:t>
      </w:r>
      <w:r>
        <w:t>.</w:t>
      </w:r>
      <w:r w:rsidRPr="00144765">
        <w:t xml:space="preserve">) </w:t>
      </w:r>
    </w:p>
    <w:p w14:paraId="446ABCAD" w14:textId="77777777" w:rsidR="001C29C8" w:rsidRPr="00144765" w:rsidRDefault="001C29C8" w:rsidP="001C29C8">
      <w:r w:rsidRPr="00144765">
        <w:t>____ Introduction of the sermon</w:t>
      </w:r>
    </w:p>
    <w:p w14:paraId="4DD504E6" w14:textId="77777777" w:rsidR="001C29C8" w:rsidRPr="00144765" w:rsidRDefault="001C29C8" w:rsidP="001C29C8">
      <w:r w:rsidRPr="00144765">
        <w:t>____ Stating and explaining the points of the sermon</w:t>
      </w:r>
    </w:p>
    <w:p w14:paraId="0029D369" w14:textId="77777777" w:rsidR="001C29C8" w:rsidRPr="00144765" w:rsidRDefault="001C29C8" w:rsidP="001C29C8">
      <w:r w:rsidRPr="00144765">
        <w:t xml:space="preserve">____ Sharing an illustration, quotation, analogy, or a story </w:t>
      </w:r>
    </w:p>
    <w:p w14:paraId="5FA00D2D" w14:textId="77777777" w:rsidR="001C29C8" w:rsidRPr="00144765" w:rsidRDefault="001C29C8" w:rsidP="001C29C8">
      <w:r w:rsidRPr="00144765">
        <w:t>____ Stating the main point or theme of the message</w:t>
      </w:r>
    </w:p>
    <w:p w14:paraId="1A2673BC" w14:textId="77777777" w:rsidR="001C29C8" w:rsidRDefault="001C29C8" w:rsidP="001C29C8">
      <w:r w:rsidRPr="00144765">
        <w:t xml:space="preserve">____ Conclusion of the message </w:t>
      </w:r>
    </w:p>
    <w:p w14:paraId="5032A2E0" w14:textId="14B439AE" w:rsidR="001C29C8" w:rsidRPr="00144765" w:rsidRDefault="001C29C8" w:rsidP="001C29C8">
      <w:r>
        <w:t>____ Other</w:t>
      </w:r>
      <w:r w:rsidR="00E31344">
        <w:t xml:space="preserve"> (p</w:t>
      </w:r>
      <w:r>
        <w:t>lease specify) _______________________________________</w:t>
      </w:r>
    </w:p>
    <w:p w14:paraId="1016B816" w14:textId="77777777" w:rsidR="001C29C8" w:rsidRDefault="001C29C8" w:rsidP="001C29C8"/>
    <w:p w14:paraId="419F5254" w14:textId="77777777" w:rsidR="001C29C8" w:rsidRPr="00144765" w:rsidRDefault="001C29C8" w:rsidP="001C29C8">
      <w:r>
        <w:t>6</w:t>
      </w:r>
      <w:r w:rsidRPr="00144765">
        <w:t xml:space="preserve">. Did the pastor clearly communicate the main theme </w:t>
      </w:r>
      <w:r>
        <w:t xml:space="preserve">or big idea </w:t>
      </w:r>
      <w:r w:rsidRPr="00144765">
        <w:t xml:space="preserve">of the message? </w:t>
      </w:r>
    </w:p>
    <w:p w14:paraId="18262A06" w14:textId="77777777" w:rsidR="001C29C8" w:rsidRPr="00144765" w:rsidRDefault="001C29C8" w:rsidP="001C29C8">
      <w:r w:rsidRPr="00144765">
        <w:tab/>
        <w:t xml:space="preserve">____ Yes, the main point was clear. </w:t>
      </w:r>
    </w:p>
    <w:p w14:paraId="0B26E2ED" w14:textId="77777777" w:rsidR="001C29C8" w:rsidRPr="00144765" w:rsidRDefault="001C29C8" w:rsidP="001C29C8">
      <w:r w:rsidRPr="00144765">
        <w:tab/>
        <w:t xml:space="preserve">____ The main point was somewhat vague and unclear. </w:t>
      </w:r>
    </w:p>
    <w:p w14:paraId="6DDC6128" w14:textId="77777777" w:rsidR="001C29C8" w:rsidRPr="00144765" w:rsidRDefault="001C29C8" w:rsidP="001C29C8">
      <w:r w:rsidRPr="00144765">
        <w:tab/>
        <w:t>____ No, the main point was not clear.</w:t>
      </w:r>
    </w:p>
    <w:p w14:paraId="52A0E6E7" w14:textId="77777777" w:rsidR="001C29C8" w:rsidRDefault="001C29C8" w:rsidP="001C29C8"/>
    <w:p w14:paraId="3A882B2D" w14:textId="38241C33" w:rsidR="001C29C8" w:rsidRPr="00531F7A" w:rsidRDefault="001C29C8" w:rsidP="001C29C8">
      <w:r>
        <w:t>7</w:t>
      </w:r>
      <w:r w:rsidRPr="00144765">
        <w:t xml:space="preserve">. </w:t>
      </w:r>
      <w:r w:rsidRPr="00531F7A">
        <w:t xml:space="preserve">Which part/s </w:t>
      </w:r>
      <w:r>
        <w:t>of the sermon did you fi</w:t>
      </w:r>
      <w:r w:rsidRPr="00531F7A">
        <w:t>nd engaging, interesting, and powerful?</w:t>
      </w:r>
      <w:r w:rsidR="00E31344">
        <w:t xml:space="preserve"> (Check all that are applicable.)</w:t>
      </w:r>
      <w:r w:rsidRPr="00531F7A">
        <w:t xml:space="preserve"> </w:t>
      </w:r>
    </w:p>
    <w:p w14:paraId="14ED298D" w14:textId="77777777" w:rsidR="001C29C8" w:rsidRPr="00144765" w:rsidRDefault="001C29C8" w:rsidP="001C29C8">
      <w:r w:rsidRPr="00144765">
        <w:t>____ Introduction of the sermon</w:t>
      </w:r>
    </w:p>
    <w:p w14:paraId="695FD5A5" w14:textId="77777777" w:rsidR="001C29C8" w:rsidRPr="00144765" w:rsidRDefault="001C29C8" w:rsidP="001C29C8">
      <w:r w:rsidRPr="00144765">
        <w:t>____ Stating and explaining the points of the sermon</w:t>
      </w:r>
    </w:p>
    <w:p w14:paraId="1C940977" w14:textId="77777777" w:rsidR="001C29C8" w:rsidRPr="00144765" w:rsidRDefault="001C29C8" w:rsidP="001C29C8">
      <w:r w:rsidRPr="00144765">
        <w:t>____ Sharing an illustration, quotation, analogy, or a story</w:t>
      </w:r>
    </w:p>
    <w:p w14:paraId="763BCAA2" w14:textId="77777777" w:rsidR="001C29C8" w:rsidRPr="00144765" w:rsidRDefault="001C29C8" w:rsidP="001C29C8">
      <w:r w:rsidRPr="00144765">
        <w:t>____ Stating the main point or theme of the message</w:t>
      </w:r>
    </w:p>
    <w:p w14:paraId="6ED98FBA" w14:textId="77777777" w:rsidR="001C29C8" w:rsidRPr="00144765" w:rsidRDefault="001C29C8" w:rsidP="001C29C8">
      <w:r w:rsidRPr="00144765">
        <w:t xml:space="preserve">____ Conclusion of the message </w:t>
      </w:r>
    </w:p>
    <w:p w14:paraId="2B6BBB8C" w14:textId="04B2C969" w:rsidR="001C29C8" w:rsidRPr="00531F7A" w:rsidRDefault="001C29C8" w:rsidP="001C29C8">
      <w:r w:rsidRPr="00144765">
        <w:t>____ Other</w:t>
      </w:r>
      <w:r w:rsidR="00E31344">
        <w:t xml:space="preserve"> (please specify)</w:t>
      </w:r>
      <w:r w:rsidRPr="00144765">
        <w:t>_________________________________________</w:t>
      </w:r>
    </w:p>
    <w:p w14:paraId="7AF7BAB6" w14:textId="77777777" w:rsidR="001C29C8" w:rsidRDefault="001C29C8" w:rsidP="001C29C8"/>
    <w:p w14:paraId="1E91DE1A" w14:textId="7C9F5B90" w:rsidR="001C29C8" w:rsidRPr="00531F7A" w:rsidRDefault="001C29C8" w:rsidP="001C29C8">
      <w:r>
        <w:t>8</w:t>
      </w:r>
      <w:r w:rsidRPr="00531F7A">
        <w:t>. What did the pastor do to make his</w:t>
      </w:r>
      <w:r>
        <w:t>/her</w:t>
      </w:r>
      <w:r w:rsidRPr="00531F7A">
        <w:t xml:space="preserve"> sermons effective, engaging, interesting</w:t>
      </w:r>
      <w:r>
        <w:t>,</w:t>
      </w:r>
      <w:r w:rsidRPr="00531F7A">
        <w:t xml:space="preserve"> and clear? </w:t>
      </w:r>
      <w:r w:rsidR="00F84626">
        <w:t>(</w:t>
      </w:r>
      <w:r w:rsidRPr="00531F7A">
        <w:t xml:space="preserve">Check </w:t>
      </w:r>
      <w:r w:rsidR="00F84626">
        <w:t xml:space="preserve">all </w:t>
      </w:r>
      <w:r>
        <w:t xml:space="preserve">that are </w:t>
      </w:r>
      <w:r w:rsidR="00F84626">
        <w:t>applicable.)</w:t>
      </w:r>
    </w:p>
    <w:p w14:paraId="5D025480" w14:textId="77777777" w:rsidR="001C29C8" w:rsidRPr="00144765" w:rsidRDefault="001C29C8" w:rsidP="001C29C8">
      <w:r w:rsidRPr="00144765">
        <w:t xml:space="preserve">____ </w:t>
      </w:r>
      <w:r>
        <w:t>The preacher s</w:t>
      </w:r>
      <w:r w:rsidRPr="00144765">
        <w:t>tated the purpose and intention of the sermon</w:t>
      </w:r>
      <w:r>
        <w:t>.</w:t>
      </w:r>
    </w:p>
    <w:p w14:paraId="3D709029" w14:textId="77777777" w:rsidR="001C29C8" w:rsidRPr="00144765" w:rsidRDefault="001C29C8" w:rsidP="001C29C8">
      <w:r w:rsidRPr="00144765">
        <w:t xml:space="preserve">____ </w:t>
      </w:r>
      <w:r>
        <w:t>The preacher c</w:t>
      </w:r>
      <w:r w:rsidRPr="00144765">
        <w:t>learly stated and explained the points of the sermon</w:t>
      </w:r>
      <w:r>
        <w:t>.</w:t>
      </w:r>
    </w:p>
    <w:p w14:paraId="225750AF" w14:textId="77777777" w:rsidR="001C29C8" w:rsidRPr="00144765" w:rsidRDefault="001C29C8" w:rsidP="001C29C8">
      <w:r w:rsidRPr="00144765">
        <w:t xml:space="preserve">____ </w:t>
      </w:r>
      <w:r>
        <w:t>The preacher s</w:t>
      </w:r>
      <w:r w:rsidRPr="00144765">
        <w:t xml:space="preserve">hared an </w:t>
      </w:r>
      <w:r>
        <w:t xml:space="preserve">appropriate </w:t>
      </w:r>
      <w:r w:rsidRPr="00144765">
        <w:t>illust</w:t>
      </w:r>
      <w:r>
        <w:t xml:space="preserve">ration, quotation, analogy, or </w:t>
      </w:r>
      <w:r w:rsidRPr="00144765">
        <w:t>story</w:t>
      </w:r>
      <w:r>
        <w:t>.</w:t>
      </w:r>
    </w:p>
    <w:p w14:paraId="0ABF109C" w14:textId="77777777" w:rsidR="001C29C8" w:rsidRPr="00144765" w:rsidRDefault="001C29C8" w:rsidP="001C29C8">
      <w:r w:rsidRPr="00144765">
        <w:lastRenderedPageBreak/>
        <w:t xml:space="preserve">____ </w:t>
      </w:r>
      <w:r>
        <w:t>The preacher s</w:t>
      </w:r>
      <w:r w:rsidRPr="00144765">
        <w:t>tated the main point or theme of the message</w:t>
      </w:r>
      <w:r>
        <w:t>.</w:t>
      </w:r>
    </w:p>
    <w:p w14:paraId="5EECEBA4" w14:textId="77777777" w:rsidR="001C29C8" w:rsidRPr="00144765" w:rsidRDefault="001C29C8" w:rsidP="001C29C8">
      <w:r w:rsidRPr="00144765">
        <w:t xml:space="preserve">____ </w:t>
      </w:r>
      <w:r>
        <w:t xml:space="preserve">The preacher had </w:t>
      </w:r>
      <w:r w:rsidRPr="00144765">
        <w:t>a powerf</w:t>
      </w:r>
      <w:r>
        <w:t>ul and challenging conclusion to the</w:t>
      </w:r>
      <w:r w:rsidRPr="00144765">
        <w:t xml:space="preserve"> message</w:t>
      </w:r>
      <w:r>
        <w:t>.</w:t>
      </w:r>
      <w:r w:rsidRPr="00144765">
        <w:t xml:space="preserve"> </w:t>
      </w:r>
    </w:p>
    <w:p w14:paraId="4218CA8B" w14:textId="77777777" w:rsidR="001C29C8" w:rsidRPr="00144765" w:rsidRDefault="001C29C8" w:rsidP="001C29C8">
      <w:r w:rsidRPr="00144765">
        <w:t>___</w:t>
      </w:r>
      <w:r>
        <w:t xml:space="preserve">_ The preacher used an object lesson or props to make a point clearer. </w:t>
      </w:r>
    </w:p>
    <w:p w14:paraId="4C1F19C7" w14:textId="77777777" w:rsidR="001C29C8" w:rsidRPr="00144765" w:rsidRDefault="001C29C8" w:rsidP="001C29C8">
      <w:r w:rsidRPr="00144765">
        <w:t xml:space="preserve">____ </w:t>
      </w:r>
      <w:r>
        <w:t>The preacher u</w:t>
      </w:r>
      <w:r w:rsidRPr="00144765">
        <w:t>sed a video clip</w:t>
      </w:r>
      <w:r>
        <w:t>, song lyrics, or quotes from other people</w:t>
      </w:r>
    </w:p>
    <w:p w14:paraId="602CB49E" w14:textId="77777777" w:rsidR="001C29C8" w:rsidRDefault="001C29C8" w:rsidP="001C29C8">
      <w:r w:rsidRPr="00144765">
        <w:t xml:space="preserve">____ </w:t>
      </w:r>
      <w:r>
        <w:t>The preacher u</w:t>
      </w:r>
      <w:r w:rsidRPr="00144765">
        <w:t xml:space="preserve">sed a PowerPoint </w:t>
      </w:r>
      <w:r>
        <w:t>or Keynote presentation.</w:t>
      </w:r>
    </w:p>
    <w:p w14:paraId="2E19FC9F" w14:textId="77777777" w:rsidR="001C29C8" w:rsidRPr="00144765" w:rsidRDefault="001C29C8" w:rsidP="001C29C8">
      <w:r>
        <w:t>____ The preacher had a good sense of humor (appropriate for a worship setting).</w:t>
      </w:r>
    </w:p>
    <w:p w14:paraId="35FD36D4" w14:textId="6407035A" w:rsidR="001C29C8" w:rsidRPr="00531F7A" w:rsidRDefault="001C29C8" w:rsidP="001C29C8">
      <w:r w:rsidRPr="00531F7A">
        <w:t>____ Other (please specify) ___________________________</w:t>
      </w:r>
      <w:r w:rsidR="00F84626">
        <w:t>___</w:t>
      </w:r>
      <w:r w:rsidRPr="00531F7A">
        <w:t>_____________</w:t>
      </w:r>
    </w:p>
    <w:p w14:paraId="4E2D3F67" w14:textId="1B9789B1" w:rsidR="001C29C8" w:rsidRPr="005A555B" w:rsidRDefault="001C29C8" w:rsidP="001C29C8">
      <w:r w:rsidRPr="005A555B">
        <w:tab/>
      </w:r>
    </w:p>
    <w:p w14:paraId="0CC2E4B0" w14:textId="77777777" w:rsidR="001C29C8" w:rsidRDefault="001C29C8" w:rsidP="001C29C8">
      <w:pPr>
        <w:widowControl w:val="0"/>
        <w:autoSpaceDE w:val="0"/>
        <w:autoSpaceDN w:val="0"/>
        <w:adjustRightInd w:val="0"/>
        <w:rPr>
          <w:rFonts w:eastAsia="Times New Roman" w:cs="Myriad-Condensed"/>
          <w:szCs w:val="19"/>
          <w:lang w:bidi="en-US"/>
        </w:rPr>
      </w:pPr>
    </w:p>
    <w:p w14:paraId="38E62AD6" w14:textId="110B4E85" w:rsidR="001C29C8" w:rsidRDefault="001C29C8" w:rsidP="001C29C8">
      <w:pPr>
        <w:widowControl w:val="0"/>
        <w:autoSpaceDE w:val="0"/>
        <w:autoSpaceDN w:val="0"/>
        <w:adjustRightInd w:val="0"/>
        <w:rPr>
          <w:rFonts w:eastAsia="Times New Roman" w:cs="Myriad-Condensed"/>
          <w:szCs w:val="19"/>
          <w:lang w:bidi="en-US"/>
        </w:rPr>
      </w:pPr>
      <w:r>
        <w:rPr>
          <w:rFonts w:eastAsia="Times New Roman" w:cs="Myriad-Condensed"/>
          <w:szCs w:val="19"/>
          <w:lang w:bidi="en-US"/>
        </w:rPr>
        <w:t>9</w:t>
      </w:r>
      <w:r w:rsidRPr="005A555B">
        <w:rPr>
          <w:rFonts w:eastAsia="Times New Roman" w:cs="Myriad-Condensed"/>
          <w:szCs w:val="19"/>
          <w:lang w:bidi="en-US"/>
        </w:rPr>
        <w:t>.</w:t>
      </w:r>
      <w:r>
        <w:rPr>
          <w:rFonts w:eastAsia="Times New Roman" w:cs="Myriad-Condensed"/>
          <w:szCs w:val="19"/>
          <w:lang w:bidi="en-US"/>
        </w:rPr>
        <w:t xml:space="preserve"> How d</w:t>
      </w:r>
      <w:r w:rsidRPr="005A555B">
        <w:rPr>
          <w:rFonts w:eastAsia="Times New Roman" w:cs="Myriad-Condensed"/>
          <w:szCs w:val="19"/>
          <w:lang w:bidi="en-US"/>
        </w:rPr>
        <w:t>o you think today</w:t>
      </w:r>
      <w:r>
        <w:rPr>
          <w:rFonts w:eastAsia="Times New Roman" w:cs="Myriad-Condensed"/>
          <w:szCs w:val="19"/>
          <w:lang w:bidi="en-US"/>
        </w:rPr>
        <w:t>’</w:t>
      </w:r>
      <w:r w:rsidRPr="005A555B">
        <w:rPr>
          <w:rFonts w:eastAsia="Times New Roman" w:cs="Myriad-Condensed"/>
          <w:szCs w:val="19"/>
          <w:lang w:bidi="en-US"/>
        </w:rPr>
        <w:t xml:space="preserve">s message will change </w:t>
      </w:r>
      <w:r>
        <w:rPr>
          <w:rFonts w:eastAsia="Times New Roman" w:cs="Myriad-Condensed"/>
          <w:szCs w:val="19"/>
          <w:lang w:bidi="en-US"/>
        </w:rPr>
        <w:t xml:space="preserve">or affect </w:t>
      </w:r>
      <w:r w:rsidRPr="005A555B">
        <w:rPr>
          <w:rFonts w:eastAsia="Times New Roman" w:cs="Myriad-Condensed"/>
          <w:szCs w:val="19"/>
          <w:lang w:bidi="en-US"/>
        </w:rPr>
        <w:t xml:space="preserve">your life in </w:t>
      </w:r>
      <w:r>
        <w:rPr>
          <w:rFonts w:eastAsia="Times New Roman" w:cs="Myriad-Condensed"/>
          <w:szCs w:val="19"/>
          <w:lang w:bidi="en-US"/>
        </w:rPr>
        <w:t xml:space="preserve">any positive and concrete way? </w:t>
      </w:r>
      <w:r w:rsidR="00F84626">
        <w:rPr>
          <w:rFonts w:eastAsia="Times New Roman" w:cs="Myriad-Condensed"/>
          <w:szCs w:val="19"/>
          <w:lang w:bidi="en-US"/>
        </w:rPr>
        <w:t>(</w:t>
      </w:r>
      <w:r>
        <w:rPr>
          <w:rFonts w:eastAsia="Times New Roman" w:cs="Myriad-Condensed"/>
          <w:szCs w:val="19"/>
          <w:lang w:bidi="en-US"/>
        </w:rPr>
        <w:t xml:space="preserve">Check </w:t>
      </w:r>
      <w:r w:rsidR="00F84626">
        <w:rPr>
          <w:rFonts w:eastAsia="Times New Roman" w:cs="Myriad-Condensed"/>
          <w:szCs w:val="19"/>
          <w:lang w:bidi="en-US"/>
        </w:rPr>
        <w:t>all</w:t>
      </w:r>
      <w:r>
        <w:rPr>
          <w:rFonts w:eastAsia="Times New Roman" w:cs="Myriad-Condensed"/>
          <w:szCs w:val="19"/>
          <w:lang w:bidi="en-US"/>
        </w:rPr>
        <w:t xml:space="preserve"> that are applicable.</w:t>
      </w:r>
      <w:r w:rsidR="00F84626">
        <w:rPr>
          <w:rFonts w:eastAsia="Times New Roman" w:cs="Myriad-Condensed"/>
          <w:szCs w:val="19"/>
          <w:lang w:bidi="en-US"/>
        </w:rPr>
        <w:t>)</w:t>
      </w:r>
    </w:p>
    <w:p w14:paraId="7106141A" w14:textId="77777777" w:rsidR="001C29C8" w:rsidRDefault="001C29C8" w:rsidP="001C29C8">
      <w:pPr>
        <w:widowControl w:val="0"/>
        <w:tabs>
          <w:tab w:val="left" w:pos="709"/>
        </w:tabs>
        <w:autoSpaceDE w:val="0"/>
        <w:autoSpaceDN w:val="0"/>
        <w:adjustRightInd w:val="0"/>
        <w:ind w:left="180"/>
        <w:rPr>
          <w:rFonts w:eastAsia="Times New Roman" w:cs="Myriad-Condensed"/>
          <w:szCs w:val="19"/>
          <w:lang w:bidi="en-US"/>
        </w:rPr>
      </w:pPr>
      <w:r>
        <w:rPr>
          <w:rFonts w:eastAsia="Times New Roman" w:cs="Myriad-Condensed"/>
          <w:szCs w:val="19"/>
          <w:lang w:bidi="en-US"/>
        </w:rPr>
        <w:tab/>
      </w:r>
      <w:r>
        <w:rPr>
          <w:rFonts w:eastAsia="Times New Roman" w:cs="Myriad-Condensed"/>
          <w:szCs w:val="19"/>
          <w:lang w:bidi="en-US"/>
        </w:rPr>
        <w:tab/>
        <w:t xml:space="preserve">____ The message brought conviction of sin that leads to repentance. </w:t>
      </w:r>
    </w:p>
    <w:p w14:paraId="113E2AC6" w14:textId="77777777" w:rsidR="001C29C8" w:rsidRDefault="001C29C8" w:rsidP="001C29C8">
      <w:pPr>
        <w:widowControl w:val="0"/>
        <w:tabs>
          <w:tab w:val="left" w:pos="709"/>
        </w:tabs>
        <w:autoSpaceDE w:val="0"/>
        <w:autoSpaceDN w:val="0"/>
        <w:adjustRightInd w:val="0"/>
        <w:ind w:left="180"/>
        <w:rPr>
          <w:rFonts w:eastAsia="Times New Roman" w:cs="Myriad-Condensed"/>
          <w:szCs w:val="19"/>
          <w:lang w:bidi="en-US"/>
        </w:rPr>
      </w:pPr>
      <w:r>
        <w:rPr>
          <w:rFonts w:eastAsia="Times New Roman" w:cs="Myriad-Condensed"/>
          <w:szCs w:val="19"/>
          <w:lang w:bidi="en-US"/>
        </w:rPr>
        <w:t xml:space="preserve"> </w:t>
      </w:r>
      <w:r>
        <w:rPr>
          <w:rFonts w:eastAsia="Times New Roman" w:cs="Myriad-Condensed"/>
          <w:szCs w:val="19"/>
          <w:lang w:bidi="en-US"/>
        </w:rPr>
        <w:tab/>
      </w:r>
      <w:r>
        <w:rPr>
          <w:rFonts w:eastAsia="Times New Roman" w:cs="Myriad-Condensed"/>
          <w:szCs w:val="19"/>
          <w:lang w:bidi="en-US"/>
        </w:rPr>
        <w:tab/>
        <w:t>____ The message will lead to a change of an attitude or way of thinking.</w:t>
      </w:r>
    </w:p>
    <w:p w14:paraId="18FBB50A" w14:textId="77777777" w:rsidR="001C29C8" w:rsidRDefault="001C29C8" w:rsidP="001C29C8">
      <w:pPr>
        <w:widowControl w:val="0"/>
        <w:tabs>
          <w:tab w:val="left" w:pos="709"/>
        </w:tabs>
        <w:autoSpaceDE w:val="0"/>
        <w:autoSpaceDN w:val="0"/>
        <w:adjustRightInd w:val="0"/>
        <w:ind w:left="180"/>
        <w:rPr>
          <w:rFonts w:eastAsia="Times New Roman" w:cs="Myriad-Condensed"/>
          <w:szCs w:val="19"/>
          <w:lang w:bidi="en-US"/>
        </w:rPr>
      </w:pPr>
      <w:r>
        <w:rPr>
          <w:rFonts w:eastAsia="Times New Roman" w:cs="Myriad-Condensed"/>
          <w:szCs w:val="19"/>
          <w:lang w:bidi="en-US"/>
        </w:rPr>
        <w:t xml:space="preserve"> </w:t>
      </w:r>
      <w:r>
        <w:rPr>
          <w:rFonts w:eastAsia="Times New Roman" w:cs="Myriad-Condensed"/>
          <w:szCs w:val="19"/>
          <w:lang w:bidi="en-US"/>
        </w:rPr>
        <w:tab/>
      </w:r>
      <w:r>
        <w:rPr>
          <w:rFonts w:eastAsia="Times New Roman" w:cs="Myriad-Condensed"/>
          <w:szCs w:val="19"/>
          <w:lang w:bidi="en-US"/>
        </w:rPr>
        <w:tab/>
        <w:t>____ The message inspired me to do something for God and other people.</w:t>
      </w:r>
    </w:p>
    <w:p w14:paraId="0B5D0293" w14:textId="77777777" w:rsidR="001C29C8" w:rsidRDefault="001C29C8" w:rsidP="001C29C8">
      <w:pPr>
        <w:widowControl w:val="0"/>
        <w:tabs>
          <w:tab w:val="left" w:pos="709"/>
        </w:tabs>
        <w:autoSpaceDE w:val="0"/>
        <w:autoSpaceDN w:val="0"/>
        <w:adjustRightInd w:val="0"/>
        <w:ind w:left="180"/>
        <w:rPr>
          <w:rFonts w:eastAsia="Times New Roman" w:cs="Myriad-Condensed"/>
          <w:szCs w:val="19"/>
          <w:lang w:bidi="en-US"/>
        </w:rPr>
      </w:pPr>
      <w:r>
        <w:rPr>
          <w:rFonts w:eastAsia="Times New Roman" w:cs="Myriad-Condensed"/>
          <w:szCs w:val="19"/>
          <w:lang w:bidi="en-US"/>
        </w:rPr>
        <w:tab/>
      </w:r>
      <w:r>
        <w:rPr>
          <w:rFonts w:eastAsia="Times New Roman" w:cs="Myriad-Condensed"/>
          <w:szCs w:val="19"/>
          <w:lang w:bidi="en-US"/>
        </w:rPr>
        <w:tab/>
        <w:t>____ The message encouraged me and built up my faith in God and his word.</w:t>
      </w:r>
    </w:p>
    <w:p w14:paraId="0A386EE3" w14:textId="77777777" w:rsidR="001C29C8" w:rsidRDefault="001C29C8" w:rsidP="001C29C8">
      <w:pPr>
        <w:widowControl w:val="0"/>
        <w:tabs>
          <w:tab w:val="left" w:pos="709"/>
        </w:tabs>
        <w:autoSpaceDE w:val="0"/>
        <w:autoSpaceDN w:val="0"/>
        <w:adjustRightInd w:val="0"/>
        <w:ind w:left="180"/>
        <w:rPr>
          <w:rFonts w:eastAsia="Times New Roman" w:cs="Myriad-Condensed"/>
          <w:szCs w:val="19"/>
          <w:lang w:bidi="en-US"/>
        </w:rPr>
      </w:pPr>
      <w:r>
        <w:rPr>
          <w:rFonts w:eastAsia="Times New Roman" w:cs="Myriad-Condensed"/>
          <w:szCs w:val="19"/>
          <w:lang w:bidi="en-US"/>
        </w:rPr>
        <w:t xml:space="preserve"> </w:t>
      </w:r>
      <w:r>
        <w:rPr>
          <w:rFonts w:eastAsia="Times New Roman" w:cs="Myriad-Condensed"/>
          <w:szCs w:val="19"/>
          <w:lang w:bidi="en-US"/>
        </w:rPr>
        <w:tab/>
      </w:r>
      <w:r>
        <w:rPr>
          <w:rFonts w:eastAsia="Times New Roman" w:cs="Myriad-Condensed"/>
          <w:szCs w:val="19"/>
          <w:lang w:bidi="en-US"/>
        </w:rPr>
        <w:tab/>
      </w:r>
      <w:r w:rsidRPr="005A555B">
        <w:rPr>
          <w:rFonts w:eastAsia="Times New Roman" w:cs="Myriad-Condensed"/>
          <w:szCs w:val="19"/>
          <w:lang w:bidi="en-US"/>
        </w:rPr>
        <w:t xml:space="preserve">____ </w:t>
      </w:r>
      <w:r>
        <w:rPr>
          <w:rFonts w:eastAsia="Times New Roman" w:cs="Myriad-Condensed"/>
          <w:szCs w:val="19"/>
          <w:lang w:bidi="en-US"/>
        </w:rPr>
        <w:t>The message brought instruction and words of wisdom for my life.</w:t>
      </w:r>
    </w:p>
    <w:p w14:paraId="3202B7C2" w14:textId="77777777" w:rsidR="001C29C8" w:rsidRDefault="001C29C8" w:rsidP="001C29C8">
      <w:pPr>
        <w:widowControl w:val="0"/>
        <w:tabs>
          <w:tab w:val="left" w:pos="709"/>
        </w:tabs>
        <w:autoSpaceDE w:val="0"/>
        <w:autoSpaceDN w:val="0"/>
        <w:adjustRightInd w:val="0"/>
        <w:ind w:left="180"/>
        <w:rPr>
          <w:rFonts w:eastAsia="Times New Roman" w:cs="Myriad-Condensed"/>
          <w:szCs w:val="19"/>
          <w:lang w:bidi="en-US"/>
        </w:rPr>
      </w:pPr>
      <w:r>
        <w:rPr>
          <w:rFonts w:eastAsia="Times New Roman" w:cs="Myriad-Condensed"/>
          <w:szCs w:val="19"/>
          <w:lang w:bidi="en-US"/>
        </w:rPr>
        <w:tab/>
        <w:t xml:space="preserve">____ The message led me to commit my life to God in a greater way. </w:t>
      </w:r>
    </w:p>
    <w:p w14:paraId="2D505748" w14:textId="5D7B2D1F" w:rsidR="001C29C8" w:rsidRDefault="001C29C8" w:rsidP="001C29C8">
      <w:pPr>
        <w:widowControl w:val="0"/>
        <w:tabs>
          <w:tab w:val="left" w:pos="709"/>
        </w:tabs>
        <w:autoSpaceDE w:val="0"/>
        <w:autoSpaceDN w:val="0"/>
        <w:adjustRightInd w:val="0"/>
        <w:ind w:left="180"/>
        <w:rPr>
          <w:rFonts w:eastAsia="Times New Roman" w:cs="Myriad-Condensed"/>
          <w:szCs w:val="19"/>
          <w:lang w:bidi="en-US"/>
        </w:rPr>
      </w:pPr>
      <w:r>
        <w:rPr>
          <w:rFonts w:eastAsia="Times New Roman" w:cs="Myriad-Condensed"/>
          <w:szCs w:val="19"/>
          <w:lang w:bidi="en-US"/>
        </w:rPr>
        <w:t xml:space="preserve"> </w:t>
      </w:r>
      <w:r>
        <w:rPr>
          <w:rFonts w:eastAsia="Times New Roman" w:cs="Myriad-Condensed"/>
          <w:szCs w:val="19"/>
          <w:lang w:bidi="en-US"/>
        </w:rPr>
        <w:tab/>
      </w:r>
      <w:r>
        <w:rPr>
          <w:rFonts w:eastAsia="Times New Roman" w:cs="Myriad-Condensed"/>
          <w:szCs w:val="19"/>
          <w:lang w:bidi="en-US"/>
        </w:rPr>
        <w:tab/>
        <w:t xml:space="preserve">____ Other </w:t>
      </w:r>
      <w:r w:rsidR="00F84626">
        <w:rPr>
          <w:rFonts w:eastAsia="Times New Roman" w:cs="Myriad-Condensed"/>
          <w:szCs w:val="19"/>
          <w:lang w:bidi="en-US"/>
        </w:rPr>
        <w:t>(please specify)</w:t>
      </w:r>
      <w:r>
        <w:rPr>
          <w:rFonts w:eastAsia="Times New Roman" w:cs="Myriad-Condensed"/>
          <w:szCs w:val="19"/>
          <w:lang w:bidi="en-US"/>
        </w:rPr>
        <w:t>_____________________________________</w:t>
      </w:r>
    </w:p>
    <w:p w14:paraId="12C136A9" w14:textId="77777777" w:rsidR="001C29C8" w:rsidRDefault="001C29C8" w:rsidP="001C29C8">
      <w:pPr>
        <w:widowControl w:val="0"/>
        <w:autoSpaceDE w:val="0"/>
        <w:autoSpaceDN w:val="0"/>
        <w:adjustRightInd w:val="0"/>
        <w:rPr>
          <w:rFonts w:eastAsia="Times New Roman" w:cs="Myriad-Condensed"/>
          <w:szCs w:val="19"/>
          <w:lang w:bidi="en-US"/>
        </w:rPr>
      </w:pPr>
    </w:p>
    <w:p w14:paraId="41CEF3DF" w14:textId="77777777" w:rsidR="001C29C8" w:rsidRPr="005A555B" w:rsidRDefault="001C29C8" w:rsidP="001C29C8">
      <w:pPr>
        <w:widowControl w:val="0"/>
        <w:autoSpaceDE w:val="0"/>
        <w:autoSpaceDN w:val="0"/>
        <w:adjustRightInd w:val="0"/>
        <w:rPr>
          <w:rFonts w:eastAsia="Times New Roman" w:cs="Myriad-Condensed"/>
          <w:szCs w:val="19"/>
          <w:lang w:bidi="en-US"/>
        </w:rPr>
      </w:pPr>
      <w:r>
        <w:rPr>
          <w:rFonts w:eastAsia="Times New Roman" w:cs="Myriad-Condensed"/>
          <w:szCs w:val="19"/>
          <w:lang w:bidi="en-US"/>
        </w:rPr>
        <w:t>10</w:t>
      </w:r>
      <w:r w:rsidRPr="005A555B">
        <w:rPr>
          <w:rFonts w:eastAsia="Times New Roman" w:cs="Myriad-Condensed"/>
          <w:szCs w:val="19"/>
          <w:lang w:bidi="en-US"/>
        </w:rPr>
        <w:t>. If you could encourage the pastor one positive thing about his</w:t>
      </w:r>
      <w:r>
        <w:rPr>
          <w:rFonts w:eastAsia="Times New Roman" w:cs="Myriad-Condensed"/>
          <w:szCs w:val="19"/>
          <w:lang w:bidi="en-US"/>
        </w:rPr>
        <w:t>/her</w:t>
      </w:r>
      <w:r w:rsidRPr="005A555B">
        <w:rPr>
          <w:rFonts w:eastAsia="Times New Roman" w:cs="Myriad-Condensed"/>
          <w:szCs w:val="19"/>
          <w:lang w:bidi="en-US"/>
        </w:rPr>
        <w:t xml:space="preserve"> sermon, what would it</w:t>
      </w:r>
      <w:r>
        <w:rPr>
          <w:rFonts w:eastAsia="Times New Roman" w:cs="Myriad-Condensed"/>
          <w:szCs w:val="19"/>
          <w:lang w:bidi="en-US"/>
        </w:rPr>
        <w:t xml:space="preserve"> </w:t>
      </w:r>
      <w:r w:rsidRPr="005A555B">
        <w:rPr>
          <w:rFonts w:eastAsia="Times New Roman" w:cs="Myriad-Condensed"/>
          <w:szCs w:val="19"/>
          <w:lang w:bidi="en-US"/>
        </w:rPr>
        <w:t>be? ________________________________</w:t>
      </w:r>
      <w:r>
        <w:rPr>
          <w:rFonts w:eastAsia="Times New Roman" w:cs="Myriad-Condensed"/>
          <w:szCs w:val="19"/>
          <w:lang w:bidi="en-US"/>
        </w:rPr>
        <w:t>_______________________________</w:t>
      </w:r>
      <w:r w:rsidRPr="005A555B">
        <w:rPr>
          <w:rFonts w:eastAsia="Times New Roman" w:cs="Myriad-Condensed"/>
          <w:szCs w:val="19"/>
          <w:lang w:bidi="en-US"/>
        </w:rPr>
        <w:t>__________________________________________________________________</w:t>
      </w:r>
      <w:r>
        <w:rPr>
          <w:rFonts w:eastAsia="Times New Roman" w:cs="Myriad-Condensed"/>
          <w:szCs w:val="19"/>
          <w:lang w:bidi="en-US"/>
        </w:rPr>
        <w:t>_______________</w:t>
      </w:r>
    </w:p>
    <w:p w14:paraId="195AB788" w14:textId="77777777" w:rsidR="001C29C8" w:rsidRDefault="001C29C8" w:rsidP="001C29C8">
      <w:pPr>
        <w:widowControl w:val="0"/>
        <w:autoSpaceDE w:val="0"/>
        <w:autoSpaceDN w:val="0"/>
        <w:adjustRightInd w:val="0"/>
        <w:rPr>
          <w:rFonts w:eastAsia="Times New Roman" w:cs="Myriad-Condensed"/>
          <w:szCs w:val="19"/>
          <w:lang w:bidi="en-US"/>
        </w:rPr>
      </w:pPr>
    </w:p>
    <w:p w14:paraId="3B6E7CDE" w14:textId="77777777" w:rsidR="001C29C8" w:rsidRPr="005A555B" w:rsidRDefault="001C29C8" w:rsidP="001C29C8">
      <w:pPr>
        <w:widowControl w:val="0"/>
        <w:autoSpaceDE w:val="0"/>
        <w:autoSpaceDN w:val="0"/>
        <w:adjustRightInd w:val="0"/>
        <w:rPr>
          <w:rFonts w:eastAsia="Times New Roman" w:cs="Myriad-Condensed"/>
          <w:szCs w:val="19"/>
          <w:lang w:bidi="en-US"/>
        </w:rPr>
      </w:pPr>
      <w:r>
        <w:rPr>
          <w:rFonts w:eastAsia="Times New Roman" w:cs="Myriad-Condensed"/>
          <w:szCs w:val="19"/>
          <w:lang w:bidi="en-US"/>
        </w:rPr>
        <w:t>11</w:t>
      </w:r>
      <w:r w:rsidRPr="005A555B">
        <w:rPr>
          <w:rFonts w:eastAsia="Times New Roman" w:cs="Myriad-Condensed"/>
          <w:szCs w:val="19"/>
          <w:lang w:bidi="en-US"/>
        </w:rPr>
        <w:t xml:space="preserve">. If you could give the pastor one suggestion </w:t>
      </w:r>
      <w:r>
        <w:rPr>
          <w:rFonts w:eastAsia="Times New Roman" w:cs="Myriad-Condensed"/>
          <w:szCs w:val="19"/>
          <w:lang w:bidi="en-US"/>
        </w:rPr>
        <w:t xml:space="preserve">about how to improve or strengthen the sermon content or his/her </w:t>
      </w:r>
      <w:r w:rsidRPr="005A555B">
        <w:rPr>
          <w:rFonts w:eastAsia="Times New Roman" w:cs="Myriad-Condensed"/>
          <w:szCs w:val="19"/>
          <w:lang w:bidi="en-US"/>
        </w:rPr>
        <w:t>sermon delivery, what would it be?</w:t>
      </w:r>
    </w:p>
    <w:p w14:paraId="18B915BC" w14:textId="77777777" w:rsidR="001C29C8" w:rsidRPr="005A555B" w:rsidRDefault="001C29C8" w:rsidP="001C29C8">
      <w:pPr>
        <w:widowControl w:val="0"/>
        <w:autoSpaceDE w:val="0"/>
        <w:autoSpaceDN w:val="0"/>
        <w:adjustRightInd w:val="0"/>
        <w:rPr>
          <w:rFonts w:eastAsia="Times New Roman" w:cs="Myriad-Condensed"/>
          <w:szCs w:val="19"/>
          <w:lang w:bidi="en-US"/>
        </w:rPr>
      </w:pPr>
      <w:r>
        <w:rPr>
          <w:rFonts w:eastAsia="Times New Roman" w:cs="Myriad-Condensed"/>
          <w:szCs w:val="19"/>
          <w:lang w:bidi="en-US"/>
        </w:rPr>
        <w:t xml:space="preserve"> </w:t>
      </w:r>
      <w:r w:rsidRPr="005A555B">
        <w:rPr>
          <w:rFonts w:eastAsia="Times New Roman" w:cs="Myriad-Condensed"/>
          <w:szCs w:val="19"/>
          <w:lang w:bidi="en-US"/>
        </w:rPr>
        <w:t>___________________________________________________________________</w:t>
      </w:r>
    </w:p>
    <w:p w14:paraId="0F8392E9" w14:textId="77777777" w:rsidR="001C29C8" w:rsidRPr="005A555B" w:rsidRDefault="001C29C8" w:rsidP="001C29C8">
      <w:pPr>
        <w:widowControl w:val="0"/>
        <w:autoSpaceDE w:val="0"/>
        <w:autoSpaceDN w:val="0"/>
        <w:adjustRightInd w:val="0"/>
        <w:rPr>
          <w:rFonts w:eastAsia="Times New Roman" w:cs="Myriad-Condensed"/>
          <w:szCs w:val="19"/>
          <w:lang w:bidi="en-US"/>
        </w:rPr>
      </w:pPr>
      <w:r>
        <w:rPr>
          <w:rFonts w:eastAsia="Times New Roman" w:cs="Myriad-Condensed"/>
          <w:szCs w:val="19"/>
          <w:lang w:bidi="en-US"/>
        </w:rPr>
        <w:t xml:space="preserve"> </w:t>
      </w:r>
      <w:r w:rsidRPr="005A555B">
        <w:rPr>
          <w:rFonts w:eastAsia="Times New Roman" w:cs="Myriad-Condensed"/>
          <w:szCs w:val="19"/>
          <w:lang w:bidi="en-US"/>
        </w:rPr>
        <w:t>___________________________________________________________________</w:t>
      </w:r>
    </w:p>
    <w:p w14:paraId="483F907B" w14:textId="77777777" w:rsidR="001C29C8" w:rsidRDefault="001C29C8" w:rsidP="001C29C8">
      <w:pPr>
        <w:widowControl w:val="0"/>
        <w:autoSpaceDE w:val="0"/>
        <w:autoSpaceDN w:val="0"/>
        <w:adjustRightInd w:val="0"/>
        <w:rPr>
          <w:rFonts w:eastAsia="Times New Roman" w:cs="Myriad-Condensed"/>
          <w:szCs w:val="19"/>
          <w:lang w:bidi="en-US"/>
        </w:rPr>
      </w:pPr>
    </w:p>
    <w:p w14:paraId="45A79E4E" w14:textId="77777777" w:rsidR="001C29C8" w:rsidRPr="005A555B" w:rsidRDefault="001C29C8" w:rsidP="001C29C8">
      <w:pPr>
        <w:widowControl w:val="0"/>
        <w:autoSpaceDE w:val="0"/>
        <w:autoSpaceDN w:val="0"/>
        <w:adjustRightInd w:val="0"/>
        <w:rPr>
          <w:rFonts w:eastAsia="Times New Roman" w:cs="Myriad-Condensed"/>
          <w:szCs w:val="19"/>
          <w:lang w:bidi="en-US"/>
        </w:rPr>
      </w:pPr>
      <w:r>
        <w:rPr>
          <w:rFonts w:eastAsia="Times New Roman" w:cs="Myriad-Condensed"/>
          <w:szCs w:val="19"/>
          <w:lang w:bidi="en-US"/>
        </w:rPr>
        <w:t>12</w:t>
      </w:r>
      <w:r w:rsidRPr="005A555B">
        <w:rPr>
          <w:rFonts w:eastAsia="Times New Roman" w:cs="Myriad-Condensed"/>
          <w:szCs w:val="19"/>
          <w:lang w:bidi="en-US"/>
        </w:rPr>
        <w:t>. Your Gender: Male_____ Female_____</w:t>
      </w:r>
    </w:p>
    <w:p w14:paraId="4996A1BD" w14:textId="77777777" w:rsidR="001C29C8" w:rsidRDefault="001C29C8" w:rsidP="001C29C8">
      <w:pPr>
        <w:widowControl w:val="0"/>
        <w:autoSpaceDE w:val="0"/>
        <w:autoSpaceDN w:val="0"/>
        <w:adjustRightInd w:val="0"/>
        <w:rPr>
          <w:rFonts w:eastAsia="Times New Roman" w:cs="Myriad-Condensed"/>
          <w:szCs w:val="19"/>
          <w:lang w:bidi="en-US"/>
        </w:rPr>
      </w:pPr>
    </w:p>
    <w:p w14:paraId="4A70EFE0" w14:textId="01636F29" w:rsidR="001C29C8" w:rsidRPr="005A555B" w:rsidRDefault="001C29C8" w:rsidP="001C29C8">
      <w:pPr>
        <w:widowControl w:val="0"/>
        <w:autoSpaceDE w:val="0"/>
        <w:autoSpaceDN w:val="0"/>
        <w:adjustRightInd w:val="0"/>
        <w:rPr>
          <w:rFonts w:eastAsia="Times New Roman" w:cs="Myriad-Condensed"/>
          <w:szCs w:val="19"/>
          <w:lang w:bidi="en-US"/>
        </w:rPr>
      </w:pPr>
      <w:r>
        <w:rPr>
          <w:rFonts w:eastAsia="Times New Roman" w:cs="Myriad-Condensed"/>
          <w:szCs w:val="19"/>
          <w:lang w:bidi="en-US"/>
        </w:rPr>
        <w:t>13</w:t>
      </w:r>
      <w:r w:rsidRPr="005A555B">
        <w:rPr>
          <w:rFonts w:eastAsia="Times New Roman" w:cs="Myriad-Condensed"/>
          <w:szCs w:val="19"/>
          <w:lang w:bidi="en-US"/>
        </w:rPr>
        <w:t xml:space="preserve">. Your age (please check): </w:t>
      </w:r>
    </w:p>
    <w:p w14:paraId="69AF4089" w14:textId="77777777" w:rsidR="001C29C8" w:rsidRPr="005A555B" w:rsidRDefault="001C29C8" w:rsidP="001C29C8">
      <w:pPr>
        <w:widowControl w:val="0"/>
        <w:autoSpaceDE w:val="0"/>
        <w:autoSpaceDN w:val="0"/>
        <w:adjustRightInd w:val="0"/>
        <w:rPr>
          <w:rFonts w:eastAsia="Times New Roman" w:cs="Myriad-Condensed"/>
          <w:szCs w:val="19"/>
          <w:lang w:bidi="en-US"/>
        </w:rPr>
      </w:pPr>
      <w:r w:rsidRPr="005A555B">
        <w:rPr>
          <w:rFonts w:eastAsia="Times New Roman" w:cs="Myriad-Condensed"/>
          <w:szCs w:val="19"/>
          <w:lang w:bidi="en-US"/>
        </w:rPr>
        <w:tab/>
        <w:t>_____ Under 20</w:t>
      </w:r>
    </w:p>
    <w:p w14:paraId="034BB1A6" w14:textId="77777777" w:rsidR="001C29C8" w:rsidRPr="005A555B" w:rsidRDefault="001C29C8" w:rsidP="001C29C8">
      <w:pPr>
        <w:widowControl w:val="0"/>
        <w:autoSpaceDE w:val="0"/>
        <w:autoSpaceDN w:val="0"/>
        <w:adjustRightInd w:val="0"/>
        <w:rPr>
          <w:rFonts w:eastAsia="Times New Roman" w:cs="Myriad-Condensed"/>
          <w:szCs w:val="19"/>
          <w:lang w:bidi="en-US"/>
        </w:rPr>
      </w:pPr>
      <w:r w:rsidRPr="005A555B">
        <w:rPr>
          <w:rFonts w:eastAsia="Times New Roman" w:cs="Myriad-Condensed"/>
          <w:szCs w:val="19"/>
          <w:lang w:bidi="en-US"/>
        </w:rPr>
        <w:tab/>
        <w:t>_____ 21-39</w:t>
      </w:r>
      <w:r>
        <w:rPr>
          <w:rFonts w:eastAsia="Times New Roman" w:cs="Myriad-Condensed"/>
          <w:szCs w:val="19"/>
          <w:lang w:bidi="en-US"/>
        </w:rPr>
        <w:t xml:space="preserve"> </w:t>
      </w:r>
    </w:p>
    <w:p w14:paraId="09EAD3AC" w14:textId="77777777" w:rsidR="001C29C8" w:rsidRPr="005A555B" w:rsidRDefault="001C29C8" w:rsidP="001C29C8">
      <w:pPr>
        <w:widowControl w:val="0"/>
        <w:autoSpaceDE w:val="0"/>
        <w:autoSpaceDN w:val="0"/>
        <w:adjustRightInd w:val="0"/>
        <w:rPr>
          <w:rFonts w:eastAsia="Times New Roman" w:cs="Myriad-Condensed"/>
          <w:szCs w:val="19"/>
          <w:lang w:bidi="en-US"/>
        </w:rPr>
      </w:pPr>
      <w:r w:rsidRPr="005A555B">
        <w:rPr>
          <w:rFonts w:eastAsia="Times New Roman" w:cs="Myriad-Condensed"/>
          <w:szCs w:val="19"/>
          <w:lang w:bidi="en-US"/>
        </w:rPr>
        <w:tab/>
        <w:t>_____ 40</w:t>
      </w:r>
      <w:r>
        <w:rPr>
          <w:rFonts w:eastAsia="Times New Roman" w:cs="Myriad-Condensed"/>
          <w:szCs w:val="19"/>
          <w:lang w:bidi="en-US"/>
        </w:rPr>
        <w:t>-</w:t>
      </w:r>
      <w:r w:rsidRPr="005A555B">
        <w:rPr>
          <w:rFonts w:eastAsia="Times New Roman" w:cs="Myriad-Condensed"/>
          <w:szCs w:val="19"/>
          <w:lang w:bidi="en-US"/>
        </w:rPr>
        <w:t>59</w:t>
      </w:r>
    </w:p>
    <w:p w14:paraId="10C720F7" w14:textId="77777777" w:rsidR="001C29C8" w:rsidRDefault="001C29C8" w:rsidP="001C29C8">
      <w:pPr>
        <w:widowControl w:val="0"/>
        <w:autoSpaceDE w:val="0"/>
        <w:autoSpaceDN w:val="0"/>
        <w:adjustRightInd w:val="0"/>
        <w:rPr>
          <w:rFonts w:eastAsia="Times New Roman" w:cs="Myriad-Condensed"/>
          <w:szCs w:val="19"/>
          <w:lang w:bidi="en-US"/>
        </w:rPr>
      </w:pPr>
      <w:r>
        <w:rPr>
          <w:rFonts w:eastAsia="Times New Roman" w:cs="Myriad-Condensed"/>
          <w:szCs w:val="19"/>
          <w:lang w:bidi="en-US"/>
        </w:rPr>
        <w:tab/>
        <w:t>_____ 60-79</w:t>
      </w:r>
    </w:p>
    <w:p w14:paraId="42486608" w14:textId="77777777" w:rsidR="001C29C8" w:rsidRPr="005A555B" w:rsidRDefault="001C29C8" w:rsidP="001C29C8">
      <w:pPr>
        <w:widowControl w:val="0"/>
        <w:autoSpaceDE w:val="0"/>
        <w:autoSpaceDN w:val="0"/>
        <w:adjustRightInd w:val="0"/>
        <w:rPr>
          <w:rFonts w:eastAsia="Times New Roman" w:cs="Myriad-Condensed"/>
          <w:szCs w:val="19"/>
          <w:lang w:bidi="en-US"/>
        </w:rPr>
      </w:pPr>
      <w:r>
        <w:rPr>
          <w:rFonts w:eastAsia="Times New Roman" w:cs="Myriad-Condensed"/>
          <w:szCs w:val="19"/>
          <w:lang w:bidi="en-US"/>
        </w:rPr>
        <w:tab/>
        <w:t>_____</w:t>
      </w:r>
      <w:r>
        <w:rPr>
          <w:rFonts w:eastAsia="Times New Roman" w:cs="Myriad-Condensed"/>
          <w:szCs w:val="19"/>
          <w:lang w:bidi="en-US"/>
        </w:rPr>
        <w:tab/>
        <w:t>80 and above</w:t>
      </w:r>
    </w:p>
    <w:p w14:paraId="5EAC387B" w14:textId="77777777" w:rsidR="001C29C8" w:rsidRDefault="001C29C8" w:rsidP="001C29C8">
      <w:pPr>
        <w:widowControl w:val="0"/>
        <w:autoSpaceDE w:val="0"/>
        <w:autoSpaceDN w:val="0"/>
        <w:adjustRightInd w:val="0"/>
        <w:rPr>
          <w:rFonts w:eastAsia="Times New Roman" w:cs="Myriad-Condensed"/>
          <w:szCs w:val="19"/>
          <w:lang w:bidi="en-US"/>
        </w:rPr>
      </w:pPr>
    </w:p>
    <w:p w14:paraId="6E7F2858" w14:textId="23BF731B" w:rsidR="001C29C8" w:rsidRPr="005A555B" w:rsidRDefault="001C29C8" w:rsidP="001C29C8">
      <w:pPr>
        <w:widowControl w:val="0"/>
        <w:autoSpaceDE w:val="0"/>
        <w:autoSpaceDN w:val="0"/>
        <w:adjustRightInd w:val="0"/>
        <w:rPr>
          <w:rFonts w:eastAsia="Times New Roman" w:cs="Myriad-Condensed"/>
          <w:szCs w:val="19"/>
          <w:lang w:bidi="en-US"/>
        </w:rPr>
      </w:pPr>
      <w:r>
        <w:rPr>
          <w:rFonts w:eastAsia="Times New Roman" w:cs="Myriad-Condensed"/>
          <w:szCs w:val="19"/>
          <w:lang w:bidi="en-US"/>
        </w:rPr>
        <w:t>14</w:t>
      </w:r>
      <w:r w:rsidRPr="005A555B">
        <w:rPr>
          <w:rFonts w:eastAsia="Times New Roman" w:cs="Myriad-Condensed"/>
          <w:szCs w:val="19"/>
          <w:lang w:bidi="en-US"/>
        </w:rPr>
        <w:t>. How long have you been a</w:t>
      </w:r>
      <w:r>
        <w:rPr>
          <w:rFonts w:eastAsia="Times New Roman" w:cs="Myriad-Condensed"/>
          <w:szCs w:val="19"/>
          <w:lang w:bidi="en-US"/>
        </w:rPr>
        <w:t xml:space="preserve"> member of</w:t>
      </w:r>
      <w:r w:rsidRPr="005A555B">
        <w:rPr>
          <w:rFonts w:eastAsia="Times New Roman" w:cs="Myriad-Condensed"/>
          <w:szCs w:val="19"/>
          <w:lang w:bidi="en-US"/>
        </w:rPr>
        <w:t xml:space="preserve"> </w:t>
      </w:r>
      <w:r>
        <w:rPr>
          <w:rFonts w:eastAsia="Times New Roman" w:cs="Myriad-Condensed"/>
          <w:szCs w:val="19"/>
          <w:lang w:bidi="en-US"/>
        </w:rPr>
        <w:t>this church</w:t>
      </w:r>
      <w:r w:rsidRPr="005A555B">
        <w:rPr>
          <w:rFonts w:eastAsia="Times New Roman" w:cs="Myriad-Condensed"/>
          <w:szCs w:val="19"/>
          <w:lang w:bidi="en-US"/>
        </w:rPr>
        <w:t>?</w:t>
      </w:r>
    </w:p>
    <w:p w14:paraId="1F3B9BA0" w14:textId="77777777" w:rsidR="001C29C8" w:rsidRPr="005A555B" w:rsidRDefault="001C29C8" w:rsidP="001C29C8">
      <w:pPr>
        <w:rPr>
          <w:rFonts w:eastAsia="Times New Roman" w:cs="Myriad-Condensed"/>
          <w:szCs w:val="19"/>
          <w:lang w:bidi="en-US"/>
        </w:rPr>
      </w:pPr>
      <w:r>
        <w:rPr>
          <w:rFonts w:eastAsia="Times New Roman" w:cs="Myriad-Condensed"/>
          <w:szCs w:val="19"/>
          <w:lang w:bidi="en-US"/>
        </w:rPr>
        <w:t xml:space="preserve"> </w:t>
      </w:r>
      <w:r>
        <w:rPr>
          <w:rFonts w:eastAsia="Times New Roman" w:cs="Myriad-Condensed"/>
          <w:szCs w:val="19"/>
          <w:lang w:bidi="en-US"/>
        </w:rPr>
        <w:tab/>
      </w:r>
      <w:r w:rsidRPr="005A555B">
        <w:rPr>
          <w:rFonts w:eastAsia="Times New Roman" w:cs="Myriad-Condensed"/>
          <w:szCs w:val="19"/>
          <w:lang w:bidi="en-US"/>
        </w:rPr>
        <w:t xml:space="preserve">_____1-3 years </w:t>
      </w:r>
    </w:p>
    <w:p w14:paraId="4CCE12EE" w14:textId="77777777" w:rsidR="001C29C8" w:rsidRPr="005A555B" w:rsidRDefault="001C29C8" w:rsidP="001C29C8">
      <w:pPr>
        <w:rPr>
          <w:rFonts w:eastAsia="Times New Roman" w:cs="Myriad-Condensed"/>
          <w:szCs w:val="19"/>
          <w:lang w:bidi="en-US"/>
        </w:rPr>
      </w:pPr>
      <w:r>
        <w:rPr>
          <w:rFonts w:eastAsia="Times New Roman" w:cs="Myriad-Condensed"/>
          <w:szCs w:val="19"/>
          <w:lang w:bidi="en-US"/>
        </w:rPr>
        <w:t xml:space="preserve"> </w:t>
      </w:r>
      <w:r>
        <w:rPr>
          <w:rFonts w:eastAsia="Times New Roman" w:cs="Myriad-Condensed"/>
          <w:szCs w:val="19"/>
          <w:lang w:bidi="en-US"/>
        </w:rPr>
        <w:tab/>
      </w:r>
      <w:r w:rsidRPr="005A555B">
        <w:rPr>
          <w:rFonts w:eastAsia="Times New Roman" w:cs="Myriad-Condensed"/>
          <w:szCs w:val="19"/>
          <w:lang w:bidi="en-US"/>
        </w:rPr>
        <w:t>_____ 4-6 years</w:t>
      </w:r>
    </w:p>
    <w:p w14:paraId="18B90B15" w14:textId="77777777" w:rsidR="001C29C8" w:rsidRDefault="001C29C8" w:rsidP="001C29C8">
      <w:pPr>
        <w:rPr>
          <w:rFonts w:eastAsia="Times New Roman" w:cs="Myriad-Condensed"/>
          <w:szCs w:val="19"/>
          <w:lang w:bidi="en-US"/>
        </w:rPr>
      </w:pPr>
      <w:r>
        <w:rPr>
          <w:rFonts w:eastAsia="Times New Roman" w:cs="Myriad-Condensed"/>
          <w:szCs w:val="19"/>
          <w:lang w:bidi="en-US"/>
        </w:rPr>
        <w:t xml:space="preserve"> </w:t>
      </w:r>
      <w:r>
        <w:rPr>
          <w:rFonts w:eastAsia="Times New Roman" w:cs="Myriad-Condensed"/>
          <w:szCs w:val="19"/>
          <w:lang w:bidi="en-US"/>
        </w:rPr>
        <w:tab/>
        <w:t>_____ 7-10 years</w:t>
      </w:r>
    </w:p>
    <w:p w14:paraId="0DEAD735" w14:textId="77777777" w:rsidR="001C29C8" w:rsidRDefault="001C29C8" w:rsidP="001C29C8">
      <w:pPr>
        <w:rPr>
          <w:rFonts w:eastAsia="Times New Roman" w:cs="Myriad-Condensed"/>
          <w:szCs w:val="19"/>
          <w:lang w:bidi="en-US"/>
        </w:rPr>
      </w:pPr>
      <w:r>
        <w:rPr>
          <w:rFonts w:eastAsia="Times New Roman" w:cs="Myriad-Condensed"/>
          <w:szCs w:val="19"/>
          <w:lang w:bidi="en-US"/>
        </w:rPr>
        <w:tab/>
        <w:t>_____ 11 years or more</w:t>
      </w:r>
      <w:r w:rsidRPr="005A555B">
        <w:rPr>
          <w:rFonts w:eastAsia="Times New Roman" w:cs="Myriad-Condensed"/>
          <w:szCs w:val="19"/>
          <w:lang w:bidi="en-US"/>
        </w:rPr>
        <w:t xml:space="preserve"> </w:t>
      </w:r>
    </w:p>
    <w:p w14:paraId="0FFFB68E" w14:textId="77777777" w:rsidR="001C29C8" w:rsidRDefault="001C29C8" w:rsidP="001C29C8">
      <w:pPr>
        <w:rPr>
          <w:rFonts w:eastAsia="Times New Roman" w:cs="Myriad-Condensed"/>
          <w:szCs w:val="19"/>
          <w:lang w:bidi="en-US"/>
        </w:rPr>
      </w:pPr>
    </w:p>
    <w:p w14:paraId="054ED709" w14:textId="39C85B8B" w:rsidR="001C29C8" w:rsidRPr="00EB45DE" w:rsidRDefault="001C29C8" w:rsidP="001C29C8">
      <w:pPr>
        <w:rPr>
          <w:rFonts w:eastAsia="Times New Roman" w:cs="Myriad-Condensed"/>
          <w:szCs w:val="19"/>
          <w:lang w:bidi="en-US"/>
        </w:rPr>
      </w:pPr>
      <w:r>
        <w:rPr>
          <w:rFonts w:eastAsia="Times New Roman" w:cs="Myriad-Condensed"/>
          <w:szCs w:val="19"/>
          <w:lang w:bidi="en-US"/>
        </w:rPr>
        <w:t>15. Preacher</w:t>
      </w:r>
      <w:r w:rsidR="00F84626">
        <w:rPr>
          <w:rFonts w:eastAsia="Times New Roman" w:cs="Myriad-Condensed"/>
          <w:szCs w:val="19"/>
          <w:lang w:bidi="en-US"/>
        </w:rPr>
        <w:t>’s Name</w:t>
      </w:r>
      <w:r>
        <w:rPr>
          <w:rFonts w:eastAsia="Times New Roman" w:cs="Myriad-Condensed"/>
          <w:szCs w:val="19"/>
          <w:lang w:bidi="en-US"/>
        </w:rPr>
        <w:t>: _____________________________________</w:t>
      </w:r>
    </w:p>
    <w:p w14:paraId="5405D999" w14:textId="2D65FF64" w:rsidR="00097998" w:rsidRDefault="00097998">
      <w:pPr>
        <w:rPr>
          <w:b/>
          <w:bCs/>
          <w:color w:val="000000" w:themeColor="text1"/>
        </w:rPr>
      </w:pPr>
    </w:p>
    <w:p w14:paraId="3D037D4A" w14:textId="49EA512E" w:rsidR="00F27B44" w:rsidRDefault="00F27B44">
      <w:pPr>
        <w:rPr>
          <w:b/>
          <w:bCs/>
          <w:color w:val="000000" w:themeColor="text1"/>
        </w:rPr>
      </w:pPr>
    </w:p>
    <w:p w14:paraId="3D392E9F" w14:textId="14A79692" w:rsidR="00F27B44" w:rsidRPr="00F27B44" w:rsidRDefault="00F27B44">
      <w:pPr>
        <w:rPr>
          <w:bCs/>
          <w:color w:val="000000" w:themeColor="text1"/>
        </w:rPr>
      </w:pPr>
      <w:r w:rsidRPr="00F27B44">
        <w:rPr>
          <w:bCs/>
          <w:color w:val="000000" w:themeColor="text1"/>
        </w:rPr>
        <w:t>See next pages.</w:t>
      </w:r>
    </w:p>
    <w:tbl>
      <w:tblPr>
        <w:tblStyle w:val="TableGrid"/>
        <w:tblpPr w:leftFromText="180" w:rightFromText="180" w:vertAnchor="page" w:horzAnchor="margin" w:tblpXSpec="center" w:tblpY="1126"/>
        <w:tblW w:w="11340" w:type="dxa"/>
        <w:tblLayout w:type="fixed"/>
        <w:tblLook w:val="04A0" w:firstRow="1" w:lastRow="0" w:firstColumn="1" w:lastColumn="0" w:noHBand="0" w:noVBand="1"/>
      </w:tblPr>
      <w:tblGrid>
        <w:gridCol w:w="1800"/>
        <w:gridCol w:w="1728"/>
        <w:gridCol w:w="1872"/>
        <w:gridCol w:w="1800"/>
        <w:gridCol w:w="1530"/>
        <w:gridCol w:w="1440"/>
        <w:gridCol w:w="1170"/>
      </w:tblGrid>
      <w:tr w:rsidR="00CF6EBF" w:rsidRPr="000B1C2A" w14:paraId="2CFC7B1B" w14:textId="77777777" w:rsidTr="00442EBA">
        <w:tc>
          <w:tcPr>
            <w:tcW w:w="1800" w:type="dxa"/>
            <w:tcBorders>
              <w:top w:val="single" w:sz="4" w:space="0" w:color="auto"/>
              <w:left w:val="single" w:sz="4" w:space="0" w:color="auto"/>
              <w:bottom w:val="single" w:sz="4" w:space="0" w:color="auto"/>
              <w:right w:val="single" w:sz="4" w:space="0" w:color="auto"/>
            </w:tcBorders>
            <w:hideMark/>
          </w:tcPr>
          <w:p w14:paraId="7BABDF92" w14:textId="77777777" w:rsidR="00CF6EBF" w:rsidRPr="000B1C2A" w:rsidRDefault="00CF6EBF" w:rsidP="00442EBA">
            <w:pPr>
              <w:pStyle w:val="TableContents"/>
              <w:rPr>
                <w:rFonts w:cs="Times New Roman"/>
                <w:b/>
                <w:sz w:val="22"/>
                <w:szCs w:val="22"/>
              </w:rPr>
            </w:pPr>
            <w:r w:rsidRPr="000B1C2A">
              <w:rPr>
                <w:rFonts w:cs="Times New Roman"/>
                <w:b/>
                <w:sz w:val="22"/>
                <w:szCs w:val="22"/>
              </w:rPr>
              <w:lastRenderedPageBreak/>
              <w:t>Student Learning Outcomes</w:t>
            </w:r>
          </w:p>
        </w:tc>
        <w:tc>
          <w:tcPr>
            <w:tcW w:w="1728" w:type="dxa"/>
            <w:tcBorders>
              <w:top w:val="single" w:sz="4" w:space="0" w:color="auto"/>
              <w:left w:val="single" w:sz="4" w:space="0" w:color="auto"/>
              <w:bottom w:val="single" w:sz="4" w:space="0" w:color="auto"/>
              <w:right w:val="single" w:sz="4" w:space="0" w:color="auto"/>
            </w:tcBorders>
            <w:hideMark/>
          </w:tcPr>
          <w:p w14:paraId="0BACE884" w14:textId="77777777" w:rsidR="00CF6EBF" w:rsidRPr="000B1C2A" w:rsidRDefault="00CF6EBF" w:rsidP="00442EBA">
            <w:pPr>
              <w:pStyle w:val="TableContents"/>
              <w:rPr>
                <w:rFonts w:cs="Times New Roman"/>
                <w:b/>
                <w:sz w:val="22"/>
                <w:szCs w:val="22"/>
              </w:rPr>
            </w:pPr>
            <w:r w:rsidRPr="000B1C2A">
              <w:rPr>
                <w:rFonts w:cs="Times New Roman"/>
                <w:b/>
                <w:sz w:val="22"/>
                <w:szCs w:val="22"/>
              </w:rPr>
              <w:t>Method of Assessment</w:t>
            </w:r>
          </w:p>
        </w:tc>
        <w:tc>
          <w:tcPr>
            <w:tcW w:w="1872" w:type="dxa"/>
            <w:tcBorders>
              <w:top w:val="single" w:sz="4" w:space="0" w:color="auto"/>
              <w:left w:val="single" w:sz="4" w:space="0" w:color="auto"/>
              <w:bottom w:val="single" w:sz="4" w:space="0" w:color="auto"/>
              <w:right w:val="single" w:sz="4" w:space="0" w:color="auto"/>
            </w:tcBorders>
            <w:hideMark/>
          </w:tcPr>
          <w:p w14:paraId="0360C8D4" w14:textId="77777777" w:rsidR="00CF6EBF" w:rsidRPr="000B1C2A" w:rsidRDefault="00CF6EBF" w:rsidP="00442EBA">
            <w:pPr>
              <w:pStyle w:val="TableContents"/>
              <w:rPr>
                <w:rFonts w:cs="Times New Roman"/>
                <w:b/>
                <w:sz w:val="22"/>
                <w:szCs w:val="22"/>
              </w:rPr>
            </w:pPr>
            <w:r w:rsidRPr="000B1C2A">
              <w:rPr>
                <w:rFonts w:cs="Times New Roman"/>
                <w:b/>
                <w:sz w:val="22"/>
                <w:szCs w:val="22"/>
              </w:rPr>
              <w:t>Exemplary=4</w:t>
            </w:r>
          </w:p>
        </w:tc>
        <w:tc>
          <w:tcPr>
            <w:tcW w:w="1800" w:type="dxa"/>
            <w:tcBorders>
              <w:top w:val="single" w:sz="4" w:space="0" w:color="auto"/>
              <w:left w:val="single" w:sz="4" w:space="0" w:color="auto"/>
              <w:bottom w:val="single" w:sz="4" w:space="0" w:color="auto"/>
              <w:right w:val="single" w:sz="4" w:space="0" w:color="auto"/>
            </w:tcBorders>
            <w:hideMark/>
          </w:tcPr>
          <w:p w14:paraId="33051B53" w14:textId="77777777" w:rsidR="00CF6EBF" w:rsidRPr="000B1C2A" w:rsidRDefault="00CF6EBF" w:rsidP="00442EBA">
            <w:pPr>
              <w:pStyle w:val="TableContents"/>
              <w:rPr>
                <w:rFonts w:cs="Times New Roman"/>
                <w:b/>
                <w:sz w:val="22"/>
                <w:szCs w:val="22"/>
              </w:rPr>
            </w:pPr>
            <w:r w:rsidRPr="000B1C2A">
              <w:rPr>
                <w:rFonts w:cs="Times New Roman"/>
                <w:b/>
                <w:sz w:val="22"/>
                <w:szCs w:val="22"/>
              </w:rPr>
              <w:t>Accomplished=3</w:t>
            </w:r>
          </w:p>
        </w:tc>
        <w:tc>
          <w:tcPr>
            <w:tcW w:w="1530" w:type="dxa"/>
            <w:tcBorders>
              <w:top w:val="single" w:sz="4" w:space="0" w:color="auto"/>
              <w:left w:val="single" w:sz="4" w:space="0" w:color="auto"/>
              <w:bottom w:val="single" w:sz="4" w:space="0" w:color="auto"/>
              <w:right w:val="single" w:sz="4" w:space="0" w:color="auto"/>
            </w:tcBorders>
            <w:hideMark/>
          </w:tcPr>
          <w:p w14:paraId="65F5FC5E" w14:textId="77777777" w:rsidR="00CF6EBF" w:rsidRPr="000B1C2A" w:rsidRDefault="00CF6EBF" w:rsidP="00442EBA">
            <w:pPr>
              <w:pStyle w:val="TableContents"/>
              <w:rPr>
                <w:rFonts w:cs="Times New Roman"/>
                <w:b/>
                <w:sz w:val="22"/>
                <w:szCs w:val="22"/>
              </w:rPr>
            </w:pPr>
            <w:r w:rsidRPr="000B1C2A">
              <w:rPr>
                <w:rFonts w:cs="Times New Roman"/>
                <w:b/>
                <w:sz w:val="22"/>
                <w:szCs w:val="22"/>
              </w:rPr>
              <w:t>Developing=2</w:t>
            </w:r>
          </w:p>
        </w:tc>
        <w:tc>
          <w:tcPr>
            <w:tcW w:w="1440" w:type="dxa"/>
            <w:tcBorders>
              <w:top w:val="single" w:sz="4" w:space="0" w:color="auto"/>
              <w:left w:val="single" w:sz="4" w:space="0" w:color="auto"/>
              <w:bottom w:val="single" w:sz="4" w:space="0" w:color="auto"/>
              <w:right w:val="single" w:sz="4" w:space="0" w:color="auto"/>
            </w:tcBorders>
            <w:hideMark/>
          </w:tcPr>
          <w:p w14:paraId="28DF8B59" w14:textId="77777777" w:rsidR="00CF6EBF" w:rsidRPr="000B1C2A" w:rsidRDefault="00CF6EBF" w:rsidP="00442EBA">
            <w:pPr>
              <w:pStyle w:val="TableContents"/>
              <w:rPr>
                <w:rFonts w:cs="Times New Roman"/>
                <w:b/>
                <w:sz w:val="22"/>
                <w:szCs w:val="22"/>
              </w:rPr>
            </w:pPr>
            <w:r w:rsidRPr="000B1C2A">
              <w:rPr>
                <w:rFonts w:cs="Times New Roman"/>
                <w:b/>
                <w:sz w:val="22"/>
                <w:szCs w:val="22"/>
              </w:rPr>
              <w:t>Beginning=1</w:t>
            </w:r>
          </w:p>
        </w:tc>
        <w:tc>
          <w:tcPr>
            <w:tcW w:w="1170" w:type="dxa"/>
            <w:tcBorders>
              <w:top w:val="single" w:sz="4" w:space="0" w:color="auto"/>
              <w:left w:val="single" w:sz="4" w:space="0" w:color="auto"/>
              <w:bottom w:val="single" w:sz="4" w:space="0" w:color="auto"/>
              <w:right w:val="single" w:sz="4" w:space="0" w:color="auto"/>
            </w:tcBorders>
            <w:hideMark/>
          </w:tcPr>
          <w:p w14:paraId="22F1B013" w14:textId="77777777" w:rsidR="00CF6EBF" w:rsidRPr="000B1C2A" w:rsidRDefault="00CF6EBF" w:rsidP="00442EBA">
            <w:pPr>
              <w:pStyle w:val="TableContents"/>
              <w:rPr>
                <w:rFonts w:cs="Times New Roman"/>
                <w:b/>
                <w:sz w:val="22"/>
                <w:szCs w:val="22"/>
              </w:rPr>
            </w:pPr>
            <w:r w:rsidRPr="000B1C2A">
              <w:rPr>
                <w:rFonts w:cs="Times New Roman"/>
                <w:b/>
                <w:sz w:val="22"/>
                <w:szCs w:val="22"/>
              </w:rPr>
              <w:t>Evaluator</w:t>
            </w:r>
          </w:p>
        </w:tc>
      </w:tr>
      <w:tr w:rsidR="00CF6EBF" w:rsidRPr="000B1C2A" w14:paraId="26F56A3C" w14:textId="77777777" w:rsidTr="00442EBA">
        <w:tc>
          <w:tcPr>
            <w:tcW w:w="1800" w:type="dxa"/>
            <w:tcBorders>
              <w:top w:val="single" w:sz="4" w:space="0" w:color="auto"/>
              <w:left w:val="single" w:sz="4" w:space="0" w:color="auto"/>
              <w:bottom w:val="single" w:sz="4" w:space="0" w:color="auto"/>
              <w:right w:val="single" w:sz="4" w:space="0" w:color="auto"/>
            </w:tcBorders>
            <w:hideMark/>
          </w:tcPr>
          <w:p w14:paraId="6D0B891B" w14:textId="77777777" w:rsidR="00CF6EBF" w:rsidRPr="000B1C2A" w:rsidRDefault="00CF6EBF" w:rsidP="00442EBA">
            <w:pPr>
              <w:pStyle w:val="TextBody"/>
              <w:rPr>
                <w:sz w:val="22"/>
                <w:szCs w:val="22"/>
              </w:rPr>
            </w:pPr>
            <w:r w:rsidRPr="000B1C2A">
              <w:rPr>
                <w:rFonts w:cs="Times New Roman"/>
                <w:b/>
                <w:sz w:val="22"/>
                <w:szCs w:val="22"/>
              </w:rPr>
              <w:t>SLO #1:</w:t>
            </w:r>
            <w:r w:rsidRPr="000B1C2A">
              <w:rPr>
                <w:rFonts w:cs="Times New Roman"/>
                <w:sz w:val="22"/>
                <w:szCs w:val="22"/>
              </w:rPr>
              <w:t xml:space="preserve">    Demonstrate the formational capacity to practice prophetic judgment in assessing the life and witness of the Church in the 21</w:t>
            </w:r>
            <w:r w:rsidRPr="000B1C2A">
              <w:rPr>
                <w:rFonts w:cs="Times New Roman"/>
                <w:sz w:val="22"/>
                <w:szCs w:val="22"/>
                <w:vertAlign w:val="superscript"/>
              </w:rPr>
              <w:t>st</w:t>
            </w:r>
            <w:r w:rsidRPr="000B1C2A">
              <w:rPr>
                <w:rFonts w:cs="Times New Roman"/>
                <w:sz w:val="22"/>
                <w:szCs w:val="22"/>
              </w:rPr>
              <w:t xml:space="preserve"> century.</w:t>
            </w:r>
          </w:p>
        </w:tc>
        <w:tc>
          <w:tcPr>
            <w:tcW w:w="1728" w:type="dxa"/>
            <w:tcBorders>
              <w:top w:val="single" w:sz="4" w:space="0" w:color="auto"/>
              <w:left w:val="single" w:sz="4" w:space="0" w:color="auto"/>
              <w:bottom w:val="single" w:sz="4" w:space="0" w:color="auto"/>
              <w:right w:val="single" w:sz="4" w:space="0" w:color="auto"/>
            </w:tcBorders>
            <w:hideMark/>
          </w:tcPr>
          <w:p w14:paraId="6E97C9E4" w14:textId="14E7AA0B" w:rsidR="00CF6EBF" w:rsidRPr="000B1C2A" w:rsidRDefault="00CF6EBF" w:rsidP="00442EBA">
            <w:pPr>
              <w:pStyle w:val="TableContents"/>
              <w:spacing w:after="0"/>
              <w:contextualSpacing/>
              <w:rPr>
                <w:b/>
                <w:color w:val="E36C0A" w:themeColor="accent6" w:themeShade="BF"/>
                <w:sz w:val="22"/>
                <w:szCs w:val="22"/>
              </w:rPr>
            </w:pPr>
            <w:r>
              <w:rPr>
                <w:sz w:val="22"/>
                <w:szCs w:val="22"/>
              </w:rPr>
              <w:t>Integrative Readings Paper</w:t>
            </w:r>
          </w:p>
        </w:tc>
        <w:tc>
          <w:tcPr>
            <w:tcW w:w="1872" w:type="dxa"/>
            <w:tcBorders>
              <w:top w:val="single" w:sz="4" w:space="0" w:color="auto"/>
              <w:left w:val="single" w:sz="4" w:space="0" w:color="auto"/>
              <w:bottom w:val="single" w:sz="4" w:space="0" w:color="auto"/>
              <w:right w:val="single" w:sz="4" w:space="0" w:color="auto"/>
            </w:tcBorders>
            <w:hideMark/>
          </w:tcPr>
          <w:p w14:paraId="50291E0C" w14:textId="77777777" w:rsidR="00CF6EBF" w:rsidRPr="000B1C2A" w:rsidRDefault="00CF6EBF" w:rsidP="00442EBA">
            <w:pPr>
              <w:pStyle w:val="TableContents"/>
              <w:rPr>
                <w:i/>
                <w:sz w:val="22"/>
                <w:szCs w:val="22"/>
              </w:rPr>
            </w:pPr>
            <w:r w:rsidRPr="000B1C2A">
              <w:rPr>
                <w:rFonts w:cs="Times New Roman"/>
                <w:i/>
                <w:sz w:val="22"/>
                <w:szCs w:val="22"/>
              </w:rPr>
              <w:t>Demonstrates, at an exemplary level, the formational capacity to practice prophetic judgment in assessing the life and witness of the Church in the 21</w:t>
            </w:r>
            <w:r w:rsidRPr="000B1C2A">
              <w:rPr>
                <w:rFonts w:cs="Times New Roman"/>
                <w:i/>
                <w:sz w:val="22"/>
                <w:szCs w:val="22"/>
                <w:vertAlign w:val="superscript"/>
              </w:rPr>
              <w:t>st</w:t>
            </w:r>
            <w:r w:rsidRPr="000B1C2A">
              <w:rPr>
                <w:rFonts w:cs="Times New Roman"/>
                <w:i/>
                <w:sz w:val="22"/>
                <w:szCs w:val="22"/>
              </w:rPr>
              <w:t xml:space="preserve"> century.</w:t>
            </w:r>
          </w:p>
        </w:tc>
        <w:tc>
          <w:tcPr>
            <w:tcW w:w="1800" w:type="dxa"/>
            <w:tcBorders>
              <w:top w:val="single" w:sz="4" w:space="0" w:color="auto"/>
              <w:left w:val="single" w:sz="4" w:space="0" w:color="auto"/>
              <w:bottom w:val="single" w:sz="4" w:space="0" w:color="auto"/>
              <w:right w:val="single" w:sz="4" w:space="0" w:color="auto"/>
            </w:tcBorders>
            <w:hideMark/>
          </w:tcPr>
          <w:p w14:paraId="547293B1" w14:textId="77777777" w:rsidR="00CF6EBF" w:rsidRPr="000B1C2A" w:rsidRDefault="00CF6EBF" w:rsidP="00442EBA">
            <w:pPr>
              <w:pStyle w:val="TableContents"/>
              <w:rPr>
                <w:i/>
                <w:sz w:val="22"/>
                <w:szCs w:val="22"/>
              </w:rPr>
            </w:pPr>
            <w:r w:rsidRPr="000B1C2A">
              <w:rPr>
                <w:rFonts w:cs="Times New Roman"/>
                <w:i/>
                <w:sz w:val="22"/>
                <w:szCs w:val="22"/>
              </w:rPr>
              <w:t>Demonstrates, at an accomplished level, the formational capacity to practice prophetic judgment in assessing the life and witness of the Church in the 21</w:t>
            </w:r>
            <w:r w:rsidRPr="000B1C2A">
              <w:rPr>
                <w:rFonts w:cs="Times New Roman"/>
                <w:i/>
                <w:sz w:val="22"/>
                <w:szCs w:val="22"/>
                <w:vertAlign w:val="superscript"/>
              </w:rPr>
              <w:t>st</w:t>
            </w:r>
            <w:r w:rsidRPr="000B1C2A">
              <w:rPr>
                <w:rFonts w:cs="Times New Roman"/>
                <w:i/>
                <w:sz w:val="22"/>
                <w:szCs w:val="22"/>
              </w:rPr>
              <w:t xml:space="preserve"> century.</w:t>
            </w:r>
          </w:p>
        </w:tc>
        <w:tc>
          <w:tcPr>
            <w:tcW w:w="1530" w:type="dxa"/>
            <w:tcBorders>
              <w:top w:val="single" w:sz="4" w:space="0" w:color="auto"/>
              <w:left w:val="single" w:sz="4" w:space="0" w:color="auto"/>
              <w:bottom w:val="single" w:sz="4" w:space="0" w:color="auto"/>
              <w:right w:val="single" w:sz="4" w:space="0" w:color="auto"/>
            </w:tcBorders>
            <w:hideMark/>
          </w:tcPr>
          <w:p w14:paraId="4A98C544" w14:textId="77777777" w:rsidR="00CF6EBF" w:rsidRPr="000B1C2A" w:rsidRDefault="00CF6EBF" w:rsidP="00442EBA">
            <w:pPr>
              <w:pStyle w:val="TableContents"/>
              <w:rPr>
                <w:i/>
                <w:sz w:val="22"/>
                <w:szCs w:val="22"/>
              </w:rPr>
            </w:pPr>
            <w:r w:rsidRPr="000B1C2A">
              <w:rPr>
                <w:rFonts w:cs="Times New Roman"/>
                <w:i/>
                <w:sz w:val="22"/>
                <w:szCs w:val="22"/>
              </w:rPr>
              <w:t>Demonstrates, at a developing level, the formational capacity to practice prophetic judgment in assessing the life and witness of the Church in the 21</w:t>
            </w:r>
            <w:r w:rsidRPr="000B1C2A">
              <w:rPr>
                <w:rFonts w:cs="Times New Roman"/>
                <w:i/>
                <w:sz w:val="22"/>
                <w:szCs w:val="22"/>
                <w:vertAlign w:val="superscript"/>
              </w:rPr>
              <w:t>st</w:t>
            </w:r>
            <w:r w:rsidRPr="000B1C2A">
              <w:rPr>
                <w:rFonts w:cs="Times New Roman"/>
                <w:i/>
                <w:sz w:val="22"/>
                <w:szCs w:val="22"/>
              </w:rPr>
              <w:t xml:space="preserve"> century.</w:t>
            </w:r>
          </w:p>
        </w:tc>
        <w:tc>
          <w:tcPr>
            <w:tcW w:w="1440" w:type="dxa"/>
            <w:tcBorders>
              <w:top w:val="single" w:sz="4" w:space="0" w:color="auto"/>
              <w:left w:val="single" w:sz="4" w:space="0" w:color="auto"/>
              <w:bottom w:val="single" w:sz="4" w:space="0" w:color="auto"/>
              <w:right w:val="single" w:sz="4" w:space="0" w:color="auto"/>
            </w:tcBorders>
            <w:hideMark/>
          </w:tcPr>
          <w:p w14:paraId="61D4A4FB" w14:textId="77777777" w:rsidR="00CF6EBF" w:rsidRPr="000B1C2A" w:rsidRDefault="00CF6EBF" w:rsidP="00442EBA">
            <w:pPr>
              <w:pStyle w:val="TableContents"/>
              <w:rPr>
                <w:i/>
                <w:sz w:val="22"/>
                <w:szCs w:val="22"/>
              </w:rPr>
            </w:pPr>
            <w:r w:rsidRPr="000B1C2A">
              <w:rPr>
                <w:rFonts w:cs="Times New Roman"/>
                <w:i/>
                <w:sz w:val="22"/>
                <w:szCs w:val="22"/>
              </w:rPr>
              <w:t>Demonstrates, at a beginning level, the formational capacity to practice prophetic judgment in assessing the life and witness of the Church in the 21</w:t>
            </w:r>
            <w:r w:rsidRPr="000B1C2A">
              <w:rPr>
                <w:rFonts w:cs="Times New Roman"/>
                <w:i/>
                <w:sz w:val="22"/>
                <w:szCs w:val="22"/>
                <w:vertAlign w:val="superscript"/>
              </w:rPr>
              <w:t>st</w:t>
            </w:r>
            <w:r w:rsidRPr="000B1C2A">
              <w:rPr>
                <w:rFonts w:cs="Times New Roman"/>
                <w:i/>
                <w:sz w:val="22"/>
                <w:szCs w:val="22"/>
              </w:rPr>
              <w:t xml:space="preserve"> century.</w:t>
            </w:r>
          </w:p>
        </w:tc>
        <w:tc>
          <w:tcPr>
            <w:tcW w:w="1170" w:type="dxa"/>
            <w:tcBorders>
              <w:top w:val="single" w:sz="4" w:space="0" w:color="auto"/>
              <w:left w:val="single" w:sz="4" w:space="0" w:color="auto"/>
              <w:bottom w:val="single" w:sz="4" w:space="0" w:color="auto"/>
              <w:right w:val="single" w:sz="4" w:space="0" w:color="auto"/>
            </w:tcBorders>
            <w:hideMark/>
          </w:tcPr>
          <w:p w14:paraId="35CA24E0" w14:textId="77777777" w:rsidR="00CF6EBF" w:rsidRPr="000B1C2A" w:rsidRDefault="00CF6EBF" w:rsidP="00442EBA">
            <w:pPr>
              <w:pStyle w:val="TableContents"/>
              <w:rPr>
                <w:sz w:val="22"/>
                <w:szCs w:val="22"/>
              </w:rPr>
            </w:pPr>
            <w:r w:rsidRPr="000B1C2A">
              <w:rPr>
                <w:sz w:val="22"/>
                <w:szCs w:val="22"/>
              </w:rPr>
              <w:t> Faculty</w:t>
            </w:r>
          </w:p>
        </w:tc>
      </w:tr>
      <w:tr w:rsidR="00CF6EBF" w:rsidRPr="000B1C2A" w14:paraId="4F4CB67E" w14:textId="77777777" w:rsidTr="00442EBA">
        <w:tc>
          <w:tcPr>
            <w:tcW w:w="1800" w:type="dxa"/>
            <w:tcBorders>
              <w:top w:val="single" w:sz="4" w:space="0" w:color="auto"/>
              <w:left w:val="single" w:sz="4" w:space="0" w:color="auto"/>
              <w:bottom w:val="single" w:sz="4" w:space="0" w:color="auto"/>
              <w:right w:val="single" w:sz="4" w:space="0" w:color="auto"/>
            </w:tcBorders>
            <w:hideMark/>
          </w:tcPr>
          <w:p w14:paraId="2FF956DD" w14:textId="77777777" w:rsidR="00CF6EBF" w:rsidRPr="000B1C2A" w:rsidRDefault="00CF6EBF" w:rsidP="00442EBA">
            <w:pPr>
              <w:pStyle w:val="TableContents"/>
              <w:rPr>
                <w:sz w:val="22"/>
                <w:szCs w:val="22"/>
              </w:rPr>
            </w:pPr>
            <w:r w:rsidRPr="000B1C2A">
              <w:rPr>
                <w:rFonts w:cs="Times New Roman"/>
                <w:b/>
                <w:sz w:val="22"/>
                <w:szCs w:val="22"/>
              </w:rPr>
              <w:t>SLO #2:</w:t>
            </w:r>
            <w:r w:rsidRPr="000B1C2A">
              <w:rPr>
                <w:rFonts w:cs="Times New Roman"/>
                <w:sz w:val="22"/>
                <w:szCs w:val="22"/>
              </w:rPr>
              <w:t xml:space="preserve">    Demonstrate the formational capacity to prepare sermons in light of the prophetic witness of the whole canon of Scripture that centers in the ministry of Jesus Christ, especially as this practice deepens the witness of congregations and ministry communities.</w:t>
            </w:r>
          </w:p>
        </w:tc>
        <w:tc>
          <w:tcPr>
            <w:tcW w:w="1728" w:type="dxa"/>
            <w:tcBorders>
              <w:top w:val="single" w:sz="4" w:space="0" w:color="auto"/>
              <w:left w:val="single" w:sz="4" w:space="0" w:color="auto"/>
              <w:bottom w:val="single" w:sz="4" w:space="0" w:color="auto"/>
              <w:right w:val="single" w:sz="4" w:space="0" w:color="auto"/>
            </w:tcBorders>
            <w:hideMark/>
          </w:tcPr>
          <w:p w14:paraId="0B8638AD" w14:textId="42A808E9" w:rsidR="00CF6EBF" w:rsidRPr="000B1C2A" w:rsidRDefault="00CF6EBF" w:rsidP="00CF6EBF">
            <w:pPr>
              <w:pStyle w:val="TableContents"/>
              <w:rPr>
                <w:b/>
                <w:color w:val="E36C0A" w:themeColor="accent6" w:themeShade="BF"/>
                <w:sz w:val="22"/>
                <w:szCs w:val="22"/>
              </w:rPr>
            </w:pPr>
            <w:r w:rsidRPr="000B1C2A">
              <w:rPr>
                <w:sz w:val="22"/>
                <w:szCs w:val="22"/>
              </w:rPr>
              <w:t xml:space="preserve">Sermon </w:t>
            </w:r>
            <w:r>
              <w:rPr>
                <w:sz w:val="22"/>
                <w:szCs w:val="22"/>
              </w:rPr>
              <w:t>Feedback and Reflection</w:t>
            </w:r>
          </w:p>
        </w:tc>
        <w:tc>
          <w:tcPr>
            <w:tcW w:w="1872" w:type="dxa"/>
            <w:tcBorders>
              <w:top w:val="single" w:sz="4" w:space="0" w:color="auto"/>
              <w:left w:val="single" w:sz="4" w:space="0" w:color="auto"/>
              <w:bottom w:val="single" w:sz="4" w:space="0" w:color="auto"/>
              <w:right w:val="single" w:sz="4" w:space="0" w:color="auto"/>
            </w:tcBorders>
            <w:hideMark/>
          </w:tcPr>
          <w:p w14:paraId="3738F6E7" w14:textId="77777777" w:rsidR="00CF6EBF" w:rsidRPr="000B1C2A" w:rsidRDefault="00CF6EBF" w:rsidP="00442EBA">
            <w:pPr>
              <w:pStyle w:val="TableContents"/>
              <w:rPr>
                <w:i/>
                <w:sz w:val="22"/>
                <w:szCs w:val="22"/>
              </w:rPr>
            </w:pPr>
            <w:r w:rsidRPr="000B1C2A">
              <w:rPr>
                <w:rFonts w:cs="Times New Roman"/>
                <w:i/>
                <w:sz w:val="22"/>
                <w:szCs w:val="22"/>
              </w:rPr>
              <w:t>Demonstrates, at an exemplary level, the formational capacity to prepare sermons in light of the prophetic witness of the whole canon of Scripture that centers in the ministry of Jesus Christ, especially as this practice deepens the witness of congregations and ministry communities.</w:t>
            </w:r>
          </w:p>
        </w:tc>
        <w:tc>
          <w:tcPr>
            <w:tcW w:w="1800" w:type="dxa"/>
            <w:tcBorders>
              <w:top w:val="single" w:sz="4" w:space="0" w:color="auto"/>
              <w:left w:val="single" w:sz="4" w:space="0" w:color="auto"/>
              <w:bottom w:val="single" w:sz="4" w:space="0" w:color="auto"/>
              <w:right w:val="single" w:sz="4" w:space="0" w:color="auto"/>
            </w:tcBorders>
            <w:hideMark/>
          </w:tcPr>
          <w:p w14:paraId="1F64BC49" w14:textId="77777777" w:rsidR="00CF6EBF" w:rsidRPr="000B1C2A" w:rsidRDefault="00CF6EBF" w:rsidP="00442EBA">
            <w:pPr>
              <w:pStyle w:val="TableContents"/>
              <w:rPr>
                <w:i/>
                <w:sz w:val="22"/>
                <w:szCs w:val="22"/>
              </w:rPr>
            </w:pPr>
            <w:r w:rsidRPr="000B1C2A">
              <w:rPr>
                <w:rFonts w:cs="Times New Roman"/>
                <w:i/>
                <w:sz w:val="22"/>
                <w:szCs w:val="22"/>
              </w:rPr>
              <w:t>Demonstrates, at an accomplished level, the formational capacity to prepare sermons in light of the prophetic witness of the whole canon of Scripture that centers in the ministry of Jesus Christ, especially as this practice deepens the witness of congregations and ministry communities.</w:t>
            </w:r>
          </w:p>
        </w:tc>
        <w:tc>
          <w:tcPr>
            <w:tcW w:w="1530" w:type="dxa"/>
            <w:tcBorders>
              <w:top w:val="single" w:sz="4" w:space="0" w:color="auto"/>
              <w:left w:val="single" w:sz="4" w:space="0" w:color="auto"/>
              <w:bottom w:val="single" w:sz="4" w:space="0" w:color="auto"/>
              <w:right w:val="single" w:sz="4" w:space="0" w:color="auto"/>
            </w:tcBorders>
            <w:hideMark/>
          </w:tcPr>
          <w:p w14:paraId="7697F11E" w14:textId="77777777" w:rsidR="00CF6EBF" w:rsidRPr="000B1C2A" w:rsidRDefault="00CF6EBF" w:rsidP="00442EBA">
            <w:pPr>
              <w:pStyle w:val="TableContents"/>
              <w:rPr>
                <w:i/>
                <w:sz w:val="22"/>
                <w:szCs w:val="22"/>
              </w:rPr>
            </w:pPr>
            <w:r w:rsidRPr="000B1C2A">
              <w:rPr>
                <w:rFonts w:cs="Times New Roman"/>
                <w:i/>
                <w:sz w:val="22"/>
                <w:szCs w:val="22"/>
              </w:rPr>
              <w:t>Demonstrates, at a developing level, the formational capacity to prepare sermons in light of the prophetic witness of the whole canon of Scripture that centers in the ministry of Jesus Christ, especially as this practice deepens the witness of congregations and ministry communities.</w:t>
            </w:r>
          </w:p>
        </w:tc>
        <w:tc>
          <w:tcPr>
            <w:tcW w:w="1440" w:type="dxa"/>
            <w:tcBorders>
              <w:top w:val="single" w:sz="4" w:space="0" w:color="auto"/>
              <w:left w:val="single" w:sz="4" w:space="0" w:color="auto"/>
              <w:bottom w:val="single" w:sz="4" w:space="0" w:color="auto"/>
              <w:right w:val="single" w:sz="4" w:space="0" w:color="auto"/>
            </w:tcBorders>
            <w:hideMark/>
          </w:tcPr>
          <w:p w14:paraId="3E09F95E" w14:textId="77777777" w:rsidR="00CF6EBF" w:rsidRPr="000B1C2A" w:rsidRDefault="00CF6EBF" w:rsidP="00442EBA">
            <w:pPr>
              <w:pStyle w:val="TableContents"/>
              <w:rPr>
                <w:i/>
                <w:sz w:val="22"/>
                <w:szCs w:val="22"/>
              </w:rPr>
            </w:pPr>
            <w:r w:rsidRPr="000B1C2A">
              <w:rPr>
                <w:rFonts w:cs="Times New Roman"/>
                <w:i/>
                <w:sz w:val="22"/>
                <w:szCs w:val="22"/>
              </w:rPr>
              <w:t xml:space="preserve">Demonstrates, at a beginning level, the formational capacity to prepare sermons in light of the prophetic witness of the whole canon of Scripture that centers in the ministry of Jesus Christ, especially as this practice deepens the witness of congregations and ministry </w:t>
            </w:r>
            <w:r w:rsidRPr="000B1C2A">
              <w:rPr>
                <w:rFonts w:cs="Times New Roman"/>
                <w:i/>
                <w:sz w:val="22"/>
                <w:szCs w:val="22"/>
              </w:rPr>
              <w:lastRenderedPageBreak/>
              <w:t>communities.</w:t>
            </w:r>
          </w:p>
        </w:tc>
        <w:tc>
          <w:tcPr>
            <w:tcW w:w="1170" w:type="dxa"/>
            <w:tcBorders>
              <w:top w:val="single" w:sz="4" w:space="0" w:color="auto"/>
              <w:left w:val="single" w:sz="4" w:space="0" w:color="auto"/>
              <w:bottom w:val="single" w:sz="4" w:space="0" w:color="auto"/>
              <w:right w:val="single" w:sz="4" w:space="0" w:color="auto"/>
            </w:tcBorders>
            <w:hideMark/>
          </w:tcPr>
          <w:p w14:paraId="1FB07387" w14:textId="77777777" w:rsidR="00CF6EBF" w:rsidRPr="000B1C2A" w:rsidRDefault="00CF6EBF" w:rsidP="00442EBA">
            <w:pPr>
              <w:pStyle w:val="TableContents"/>
              <w:rPr>
                <w:sz w:val="22"/>
                <w:szCs w:val="22"/>
              </w:rPr>
            </w:pPr>
            <w:r w:rsidRPr="000B1C2A">
              <w:rPr>
                <w:sz w:val="22"/>
                <w:szCs w:val="22"/>
              </w:rPr>
              <w:lastRenderedPageBreak/>
              <w:t> Faculty</w:t>
            </w:r>
          </w:p>
        </w:tc>
      </w:tr>
      <w:tr w:rsidR="00CF6EBF" w:rsidRPr="000B1C2A" w14:paraId="67AF1A33" w14:textId="77777777" w:rsidTr="00442EBA">
        <w:tc>
          <w:tcPr>
            <w:tcW w:w="1800" w:type="dxa"/>
            <w:tcBorders>
              <w:top w:val="single" w:sz="4" w:space="0" w:color="auto"/>
              <w:left w:val="single" w:sz="4" w:space="0" w:color="auto"/>
              <w:bottom w:val="single" w:sz="4" w:space="0" w:color="auto"/>
              <w:right w:val="single" w:sz="4" w:space="0" w:color="auto"/>
            </w:tcBorders>
            <w:hideMark/>
          </w:tcPr>
          <w:p w14:paraId="4D01DF4E" w14:textId="77777777" w:rsidR="00CF6EBF" w:rsidRPr="000B1C2A" w:rsidRDefault="00CF6EBF" w:rsidP="00442EBA">
            <w:pPr>
              <w:pStyle w:val="TableContents"/>
              <w:rPr>
                <w:sz w:val="22"/>
                <w:szCs w:val="22"/>
              </w:rPr>
            </w:pPr>
            <w:r w:rsidRPr="000B1C2A">
              <w:rPr>
                <w:rFonts w:cs="Times New Roman"/>
                <w:b/>
                <w:sz w:val="22"/>
                <w:szCs w:val="22"/>
              </w:rPr>
              <w:t>SLO#3:</w:t>
            </w:r>
            <w:r w:rsidRPr="000B1C2A">
              <w:rPr>
                <w:rFonts w:cs="Times New Roman"/>
                <w:sz w:val="22"/>
                <w:szCs w:val="22"/>
              </w:rPr>
              <w:t xml:space="preserve">    Demonstrate the missional leadership capacity to preach prophetic sermons that address and call the church to live in faithful obedience to the Word in the power of the Spirit.</w:t>
            </w:r>
          </w:p>
        </w:tc>
        <w:tc>
          <w:tcPr>
            <w:tcW w:w="1728" w:type="dxa"/>
            <w:tcBorders>
              <w:top w:val="single" w:sz="4" w:space="0" w:color="auto"/>
              <w:left w:val="single" w:sz="4" w:space="0" w:color="auto"/>
              <w:bottom w:val="single" w:sz="4" w:space="0" w:color="auto"/>
              <w:right w:val="single" w:sz="4" w:space="0" w:color="auto"/>
            </w:tcBorders>
            <w:hideMark/>
          </w:tcPr>
          <w:p w14:paraId="5BE0A3E0" w14:textId="58B84537" w:rsidR="00CF6EBF" w:rsidRPr="000B1C2A" w:rsidRDefault="00CF6EBF" w:rsidP="00442EBA">
            <w:pPr>
              <w:pStyle w:val="TableContents"/>
              <w:rPr>
                <w:sz w:val="22"/>
                <w:szCs w:val="22"/>
              </w:rPr>
            </w:pPr>
            <w:r>
              <w:rPr>
                <w:sz w:val="22"/>
                <w:szCs w:val="22"/>
              </w:rPr>
              <w:t>Preacher Interview Report</w:t>
            </w:r>
          </w:p>
        </w:tc>
        <w:tc>
          <w:tcPr>
            <w:tcW w:w="1872" w:type="dxa"/>
            <w:tcBorders>
              <w:top w:val="single" w:sz="4" w:space="0" w:color="auto"/>
              <w:left w:val="single" w:sz="4" w:space="0" w:color="auto"/>
              <w:bottom w:val="single" w:sz="4" w:space="0" w:color="auto"/>
              <w:right w:val="single" w:sz="4" w:space="0" w:color="auto"/>
            </w:tcBorders>
            <w:hideMark/>
          </w:tcPr>
          <w:p w14:paraId="53FBC1D5" w14:textId="77777777" w:rsidR="00CF6EBF" w:rsidRPr="000B1C2A" w:rsidRDefault="00CF6EBF" w:rsidP="00442EBA">
            <w:pPr>
              <w:pStyle w:val="TableContents"/>
              <w:rPr>
                <w:i/>
                <w:sz w:val="22"/>
                <w:szCs w:val="22"/>
              </w:rPr>
            </w:pPr>
            <w:r w:rsidRPr="000B1C2A">
              <w:rPr>
                <w:rFonts w:cs="Times New Roman"/>
                <w:i/>
                <w:sz w:val="22"/>
                <w:szCs w:val="22"/>
              </w:rPr>
              <w:t>Demonstrates, at an exemplary level, the missional leadership capacity to preach prophetic sermons that address and call the church to live in faithful obedience to the Word in the power of the Spirit.</w:t>
            </w:r>
          </w:p>
        </w:tc>
        <w:tc>
          <w:tcPr>
            <w:tcW w:w="1800" w:type="dxa"/>
            <w:tcBorders>
              <w:top w:val="single" w:sz="4" w:space="0" w:color="auto"/>
              <w:left w:val="single" w:sz="4" w:space="0" w:color="auto"/>
              <w:bottom w:val="single" w:sz="4" w:space="0" w:color="auto"/>
              <w:right w:val="single" w:sz="4" w:space="0" w:color="auto"/>
            </w:tcBorders>
            <w:hideMark/>
          </w:tcPr>
          <w:p w14:paraId="7C47F313" w14:textId="77777777" w:rsidR="00CF6EBF" w:rsidRPr="000B1C2A" w:rsidRDefault="00CF6EBF" w:rsidP="00442EBA">
            <w:pPr>
              <w:pStyle w:val="TableContents"/>
              <w:rPr>
                <w:i/>
                <w:sz w:val="22"/>
                <w:szCs w:val="22"/>
              </w:rPr>
            </w:pPr>
            <w:r w:rsidRPr="000B1C2A">
              <w:rPr>
                <w:rFonts w:cs="Times New Roman"/>
                <w:i/>
                <w:sz w:val="22"/>
                <w:szCs w:val="22"/>
              </w:rPr>
              <w:t>Demonstrates, at accomplished level, the missional leadership capacity to preach prophetic sermons that address and call the church to live in faithful obedience to the Word in the power of the Spirit.</w:t>
            </w:r>
          </w:p>
        </w:tc>
        <w:tc>
          <w:tcPr>
            <w:tcW w:w="1530" w:type="dxa"/>
            <w:tcBorders>
              <w:top w:val="single" w:sz="4" w:space="0" w:color="auto"/>
              <w:left w:val="single" w:sz="4" w:space="0" w:color="auto"/>
              <w:bottom w:val="single" w:sz="4" w:space="0" w:color="auto"/>
              <w:right w:val="single" w:sz="4" w:space="0" w:color="auto"/>
            </w:tcBorders>
            <w:hideMark/>
          </w:tcPr>
          <w:p w14:paraId="6F4512EA" w14:textId="77777777" w:rsidR="00CF6EBF" w:rsidRPr="000B1C2A" w:rsidRDefault="00CF6EBF" w:rsidP="00442EBA">
            <w:pPr>
              <w:pStyle w:val="TableContents"/>
              <w:rPr>
                <w:i/>
                <w:sz w:val="22"/>
                <w:szCs w:val="22"/>
              </w:rPr>
            </w:pPr>
            <w:r w:rsidRPr="000B1C2A">
              <w:rPr>
                <w:rFonts w:cs="Times New Roman"/>
                <w:i/>
                <w:sz w:val="22"/>
                <w:szCs w:val="22"/>
              </w:rPr>
              <w:t>Demonstrates, at a developing level, the missional leadership capacity to preach prophetic sermons that address and call the church to live in faithful obedience to the Word in the power of the Spirit.</w:t>
            </w:r>
          </w:p>
        </w:tc>
        <w:tc>
          <w:tcPr>
            <w:tcW w:w="1440" w:type="dxa"/>
            <w:tcBorders>
              <w:top w:val="single" w:sz="4" w:space="0" w:color="auto"/>
              <w:left w:val="single" w:sz="4" w:space="0" w:color="auto"/>
              <w:bottom w:val="single" w:sz="4" w:space="0" w:color="auto"/>
              <w:right w:val="single" w:sz="4" w:space="0" w:color="auto"/>
            </w:tcBorders>
            <w:hideMark/>
          </w:tcPr>
          <w:p w14:paraId="47F39451" w14:textId="77777777" w:rsidR="00CF6EBF" w:rsidRPr="000B1C2A" w:rsidRDefault="00CF6EBF" w:rsidP="00442EBA">
            <w:pPr>
              <w:pStyle w:val="TableContents"/>
              <w:rPr>
                <w:i/>
                <w:sz w:val="22"/>
                <w:szCs w:val="22"/>
              </w:rPr>
            </w:pPr>
            <w:r w:rsidRPr="000B1C2A">
              <w:rPr>
                <w:rFonts w:cs="Times New Roman"/>
                <w:i/>
                <w:sz w:val="22"/>
                <w:szCs w:val="22"/>
              </w:rPr>
              <w:t>Demonstrates, at a beginning level, the missional leadership capacity to preach prophetic sermons that address and call the church to live in faithful obedience to the Word in the power of the Spirit.</w:t>
            </w:r>
          </w:p>
        </w:tc>
        <w:tc>
          <w:tcPr>
            <w:tcW w:w="1170" w:type="dxa"/>
            <w:tcBorders>
              <w:top w:val="single" w:sz="4" w:space="0" w:color="auto"/>
              <w:left w:val="single" w:sz="4" w:space="0" w:color="auto"/>
              <w:bottom w:val="single" w:sz="4" w:space="0" w:color="auto"/>
              <w:right w:val="single" w:sz="4" w:space="0" w:color="auto"/>
            </w:tcBorders>
            <w:hideMark/>
          </w:tcPr>
          <w:p w14:paraId="668DC443" w14:textId="77777777" w:rsidR="00CF6EBF" w:rsidRPr="000B1C2A" w:rsidRDefault="00CF6EBF" w:rsidP="00442EBA">
            <w:pPr>
              <w:pStyle w:val="TableContents"/>
              <w:rPr>
                <w:sz w:val="22"/>
                <w:szCs w:val="22"/>
              </w:rPr>
            </w:pPr>
            <w:r w:rsidRPr="000B1C2A">
              <w:rPr>
                <w:sz w:val="22"/>
                <w:szCs w:val="22"/>
              </w:rPr>
              <w:t> Course Grader</w:t>
            </w:r>
          </w:p>
        </w:tc>
      </w:tr>
    </w:tbl>
    <w:p w14:paraId="5C496DC5" w14:textId="77777777" w:rsidR="00F61E19" w:rsidRDefault="00F61E19" w:rsidP="00097998">
      <w:pPr>
        <w:rPr>
          <w:b/>
          <w:bCs/>
          <w:color w:val="000000" w:themeColor="text1"/>
        </w:rPr>
      </w:pPr>
    </w:p>
    <w:p w14:paraId="5AC11F13" w14:textId="77777777" w:rsidR="00A054D6" w:rsidRDefault="00A054D6" w:rsidP="00A054D6">
      <w:pPr>
        <w:autoSpaceDE w:val="0"/>
        <w:autoSpaceDN w:val="0"/>
        <w:adjustRightInd w:val="0"/>
      </w:pPr>
      <w:r>
        <w:rPr>
          <w:rStyle w:val="Strong"/>
        </w:rPr>
        <w:t>Attendance/Participation</w:t>
      </w:r>
      <w:r>
        <w:t>: To progress satisfactorily and achieve learning outcomes in this class, students must meet the course requirements. Students are responsible for notifying instructors of the reason for any absences as soon as possible and are accountable for all assignments. Makeup quizzes or exams are generally not permitted unless previously arranged with the instructor. Each faculty member will provide a written attendance policy for each class and also go over that policy on the first day of class for the course. Refer to the ATS Student Handbook for additional information regarding attendance policies and excused absences.</w:t>
      </w:r>
    </w:p>
    <w:p w14:paraId="3DD20F4B" w14:textId="77777777" w:rsidR="00A054D6" w:rsidRDefault="00A054D6" w:rsidP="00A054D6">
      <w:pPr>
        <w:autoSpaceDE w:val="0"/>
        <w:autoSpaceDN w:val="0"/>
        <w:adjustRightInd w:val="0"/>
        <w:rPr>
          <w:rStyle w:val="Strong"/>
        </w:rPr>
      </w:pPr>
    </w:p>
    <w:p w14:paraId="3EA17F98" w14:textId="77777777" w:rsidR="00A054D6" w:rsidRDefault="00A054D6" w:rsidP="00A054D6">
      <w:pPr>
        <w:autoSpaceDE w:val="0"/>
        <w:autoSpaceDN w:val="0"/>
        <w:adjustRightInd w:val="0"/>
      </w:pPr>
      <w:r>
        <w:rPr>
          <w:rStyle w:val="Strong"/>
        </w:rPr>
        <w:t>Late Assignments:</w:t>
      </w:r>
      <w:r>
        <w:t xml:space="preserve"> Any assignment submitted after the due date and time will be reduced two numerical points for every day late. For example, two days late would reduce the grade from a 90 to an 86, unless the student talks to the professor ahead of time and receives permission to turn in the assignment late, based upon a legitimate excuse (such as illness).</w:t>
      </w:r>
    </w:p>
    <w:p w14:paraId="54A8D1C5" w14:textId="77777777" w:rsidR="00A054D6" w:rsidRPr="00B02CDA" w:rsidRDefault="00A054D6" w:rsidP="00A054D6">
      <w:pPr>
        <w:autoSpaceDE w:val="0"/>
        <w:autoSpaceDN w:val="0"/>
        <w:adjustRightInd w:val="0"/>
        <w:rPr>
          <w:bCs/>
          <w:color w:val="FF0000"/>
        </w:rPr>
      </w:pPr>
    </w:p>
    <w:p w14:paraId="6B844D74" w14:textId="77777777" w:rsidR="00A054D6" w:rsidRDefault="00A054D6" w:rsidP="00A054D6">
      <w:pPr>
        <w:autoSpaceDE w:val="0"/>
        <w:autoSpaceDN w:val="0"/>
        <w:adjustRightInd w:val="0"/>
        <w:rPr>
          <w:color w:val="000000" w:themeColor="text1"/>
        </w:rPr>
      </w:pPr>
      <w:r w:rsidRPr="001B56CE">
        <w:rPr>
          <w:b/>
          <w:bCs/>
          <w:color w:val="000000" w:themeColor="text1"/>
        </w:rPr>
        <w:t>Format of Papers</w:t>
      </w:r>
      <w:r w:rsidRPr="001B56CE">
        <w:rPr>
          <w:color w:val="000000" w:themeColor="text1"/>
        </w:rPr>
        <w:t xml:space="preserve">: Students must use MLA academic </w:t>
      </w:r>
      <w:r>
        <w:rPr>
          <w:color w:val="000000" w:themeColor="text1"/>
        </w:rPr>
        <w:t xml:space="preserve">style for completing papers; </w:t>
      </w:r>
      <w:r w:rsidRPr="001B56CE">
        <w:rPr>
          <w:color w:val="000000" w:themeColor="text1"/>
        </w:rPr>
        <w:t xml:space="preserve">this is </w:t>
      </w:r>
      <w:r>
        <w:rPr>
          <w:color w:val="000000" w:themeColor="text1"/>
        </w:rPr>
        <w:t xml:space="preserve">also </w:t>
      </w:r>
      <w:r w:rsidRPr="001B56CE">
        <w:rPr>
          <w:color w:val="000000" w:themeColor="text1"/>
        </w:rPr>
        <w:t>the required style for your dissertation.</w:t>
      </w:r>
    </w:p>
    <w:p w14:paraId="4D9C41A4" w14:textId="77777777" w:rsidR="00A054D6" w:rsidRDefault="00A054D6" w:rsidP="00A054D6">
      <w:pPr>
        <w:autoSpaceDE w:val="0"/>
        <w:autoSpaceDN w:val="0"/>
        <w:adjustRightInd w:val="0"/>
        <w:rPr>
          <w:color w:val="000000" w:themeColor="text1"/>
        </w:rPr>
      </w:pPr>
    </w:p>
    <w:tbl>
      <w:tblPr>
        <w:tblStyle w:val="TableGrid"/>
        <w:tblW w:w="0" w:type="auto"/>
        <w:tblLook w:val="04A0" w:firstRow="1" w:lastRow="0" w:firstColumn="1" w:lastColumn="0" w:noHBand="0" w:noVBand="1"/>
      </w:tblPr>
      <w:tblGrid>
        <w:gridCol w:w="8630"/>
      </w:tblGrid>
      <w:tr w:rsidR="00A054D6" w:rsidRPr="00FE477F" w14:paraId="53585C78" w14:textId="77777777" w:rsidTr="008F47E3">
        <w:tc>
          <w:tcPr>
            <w:tcW w:w="8856" w:type="dxa"/>
            <w:shd w:val="clear" w:color="auto" w:fill="1F497D" w:themeFill="text2"/>
          </w:tcPr>
          <w:p w14:paraId="7E8F1CFF" w14:textId="77777777" w:rsidR="00A054D6" w:rsidRPr="00FE477F" w:rsidRDefault="00A054D6" w:rsidP="008F47E3">
            <w:pPr>
              <w:jc w:val="center"/>
              <w:rPr>
                <w:rFonts w:ascii="Arial" w:hAnsi="Arial" w:cs="Arial"/>
                <w:color w:val="FFFFFF" w:themeColor="background1"/>
              </w:rPr>
            </w:pPr>
            <w:r>
              <w:rPr>
                <w:rFonts w:ascii="Arial" w:hAnsi="Arial" w:cs="Arial"/>
                <w:color w:val="FFFFFF" w:themeColor="background1"/>
              </w:rPr>
              <w:t>INCOMPLETE WORK POLICY</w:t>
            </w:r>
          </w:p>
        </w:tc>
      </w:tr>
    </w:tbl>
    <w:p w14:paraId="7FE04EEB" w14:textId="77777777" w:rsidR="00A054D6" w:rsidRDefault="00A054D6" w:rsidP="00A054D6">
      <w:pPr>
        <w:spacing w:before="100" w:beforeAutospacing="1" w:after="100" w:afterAutospacing="1"/>
        <w:rPr>
          <w:rFonts w:eastAsia="Times New Roman"/>
        </w:rPr>
      </w:pPr>
      <w:r>
        <w:rPr>
          <w:rFonts w:eastAsia="Times New Roman"/>
          <w:b/>
          <w:bCs/>
        </w:rPr>
        <w:t>I</w:t>
      </w:r>
      <w:r w:rsidRPr="00ED6A86">
        <w:rPr>
          <w:rFonts w:eastAsia="Times New Roman"/>
          <w:b/>
          <w:bCs/>
        </w:rPr>
        <w:t>ncomplete Work:</w:t>
      </w:r>
      <w:r w:rsidRPr="00ED6A86">
        <w:rPr>
          <w:rFonts w:eastAsia="Times New Roman"/>
        </w:rPr>
        <w:t xml:space="preserve"> “A grade of ‘I’ denotes that course work has not been completed due to an unavoidable emergency. Delinquency or attending to church work or other employment does not constitute an unavoidable emergency. Without an approved ‘I,’ a </w:t>
      </w:r>
      <w:r w:rsidRPr="00ED6A86">
        <w:rPr>
          <w:rFonts w:eastAsia="Times New Roman"/>
        </w:rPr>
        <w:lastRenderedPageBreak/>
        <w:t>letter grade will be recorded based on grades received for completed work and an ‘F’ grade assigned to incomplete work” (ATS 2015-16 Student Handbook, page 67).</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06"/>
        <w:gridCol w:w="1152"/>
        <w:gridCol w:w="1152"/>
      </w:tblGrid>
      <w:tr w:rsidR="00A054D6" w:rsidRPr="005422F8" w14:paraId="13C1A586" w14:textId="77777777" w:rsidTr="008F47E3">
        <w:trPr>
          <w:jc w:val="center"/>
        </w:trPr>
        <w:tc>
          <w:tcPr>
            <w:tcW w:w="706" w:type="dxa"/>
            <w:tcBorders>
              <w:top w:val="single" w:sz="6" w:space="0" w:color="000000"/>
              <w:left w:val="single" w:sz="6" w:space="0" w:color="000000"/>
              <w:bottom w:val="single" w:sz="6" w:space="0" w:color="000000"/>
              <w:right w:val="single" w:sz="6" w:space="0" w:color="000000"/>
            </w:tcBorders>
          </w:tcPr>
          <w:p w14:paraId="5B4079B7" w14:textId="77777777" w:rsidR="00A054D6" w:rsidRPr="005422F8" w:rsidRDefault="00A054D6" w:rsidP="008F47E3">
            <w:pPr>
              <w:keepNext/>
              <w:keepLines/>
              <w:spacing w:line="0" w:lineRule="atLeast"/>
              <w:rPr>
                <w:b/>
                <w:bCs/>
              </w:rPr>
            </w:pPr>
            <w:r w:rsidRPr="005422F8">
              <w:rPr>
                <w:b/>
                <w:bCs/>
              </w:rPr>
              <w:t>Letter</w:t>
            </w:r>
          </w:p>
        </w:tc>
        <w:tc>
          <w:tcPr>
            <w:tcW w:w="1152" w:type="dxa"/>
            <w:tcBorders>
              <w:top w:val="single" w:sz="6" w:space="0" w:color="000000"/>
              <w:left w:val="single" w:sz="6" w:space="0" w:color="000000"/>
              <w:bottom w:val="single" w:sz="6" w:space="0" w:color="000000"/>
              <w:right w:val="single" w:sz="6" w:space="0" w:color="000000"/>
            </w:tcBorders>
          </w:tcPr>
          <w:p w14:paraId="538A547F" w14:textId="77777777" w:rsidR="00A054D6" w:rsidRPr="005422F8" w:rsidRDefault="00A054D6" w:rsidP="008F47E3">
            <w:pPr>
              <w:keepNext/>
              <w:keepLines/>
              <w:spacing w:line="0" w:lineRule="atLeast"/>
              <w:jc w:val="center"/>
              <w:rPr>
                <w:b/>
                <w:bCs/>
              </w:rPr>
            </w:pPr>
            <w:r w:rsidRPr="005422F8">
              <w:rPr>
                <w:b/>
                <w:bCs/>
              </w:rPr>
              <w:t>Lowest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D85F01" w14:textId="77777777" w:rsidR="00A054D6" w:rsidRPr="005422F8" w:rsidRDefault="00A054D6" w:rsidP="008F47E3">
            <w:pPr>
              <w:keepNext/>
              <w:keepLines/>
              <w:spacing w:line="0" w:lineRule="atLeast"/>
              <w:rPr>
                <w:rFonts w:ascii="Times" w:hAnsi="Times"/>
                <w:sz w:val="20"/>
                <w:szCs w:val="20"/>
              </w:rPr>
            </w:pPr>
            <w:r w:rsidRPr="005422F8">
              <w:rPr>
                <w:b/>
                <w:bCs/>
              </w:rPr>
              <w:t>Highest</w:t>
            </w:r>
          </w:p>
        </w:tc>
      </w:tr>
      <w:tr w:rsidR="00A054D6" w:rsidRPr="005422F8" w14:paraId="5CA7F75A" w14:textId="77777777" w:rsidTr="008F47E3">
        <w:trPr>
          <w:jc w:val="center"/>
        </w:trPr>
        <w:tc>
          <w:tcPr>
            <w:tcW w:w="706" w:type="dxa"/>
            <w:tcBorders>
              <w:top w:val="single" w:sz="6" w:space="0" w:color="000000"/>
              <w:left w:val="single" w:sz="6" w:space="0" w:color="000000"/>
              <w:bottom w:val="single" w:sz="6" w:space="0" w:color="000000"/>
              <w:right w:val="single" w:sz="6" w:space="0" w:color="000000"/>
            </w:tcBorders>
          </w:tcPr>
          <w:p w14:paraId="06F7B869" w14:textId="77777777" w:rsidR="00A054D6" w:rsidRPr="005422F8" w:rsidRDefault="00A054D6" w:rsidP="008F47E3">
            <w:pPr>
              <w:keepNext/>
              <w:keepLines/>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686A467F" w14:textId="77777777" w:rsidR="00A054D6" w:rsidRPr="005422F8" w:rsidRDefault="00A054D6" w:rsidP="008F47E3">
            <w:pPr>
              <w:keepNext/>
              <w:keepLines/>
              <w:spacing w:line="0" w:lineRule="atLeast"/>
              <w:jc w:val="center"/>
            </w:pPr>
            <w:r w:rsidRPr="005422F8">
              <w:t>9</w:t>
            </w:r>
            <w:r>
              <w:t>4</w:t>
            </w:r>
            <w:r w:rsidRPr="005422F8">
              <w:t>.00%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1F525F" w14:textId="77777777" w:rsidR="00A054D6" w:rsidRPr="005422F8" w:rsidRDefault="00A054D6" w:rsidP="008F47E3">
            <w:pPr>
              <w:keepNext/>
              <w:keepLines/>
              <w:spacing w:line="0" w:lineRule="atLeast"/>
              <w:rPr>
                <w:rFonts w:ascii="Times" w:hAnsi="Times"/>
                <w:sz w:val="20"/>
                <w:szCs w:val="20"/>
              </w:rPr>
            </w:pPr>
            <w:r w:rsidRPr="005422F8">
              <w:t>100.00%</w:t>
            </w:r>
          </w:p>
        </w:tc>
      </w:tr>
      <w:tr w:rsidR="00A054D6" w:rsidRPr="005422F8" w14:paraId="6BC8F474" w14:textId="77777777" w:rsidTr="008F47E3">
        <w:trPr>
          <w:jc w:val="center"/>
        </w:trPr>
        <w:tc>
          <w:tcPr>
            <w:tcW w:w="706" w:type="dxa"/>
            <w:tcBorders>
              <w:top w:val="single" w:sz="6" w:space="0" w:color="000000"/>
              <w:left w:val="single" w:sz="6" w:space="0" w:color="000000"/>
              <w:bottom w:val="single" w:sz="6" w:space="0" w:color="000000"/>
              <w:right w:val="single" w:sz="6" w:space="0" w:color="000000"/>
            </w:tcBorders>
          </w:tcPr>
          <w:p w14:paraId="32C926AA" w14:textId="77777777" w:rsidR="00A054D6" w:rsidRPr="005422F8" w:rsidRDefault="00A054D6" w:rsidP="008F47E3">
            <w:pPr>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69DD21F8" w14:textId="77777777" w:rsidR="00A054D6" w:rsidRPr="005422F8" w:rsidRDefault="00A054D6" w:rsidP="008F47E3">
            <w:pPr>
              <w:spacing w:line="0" w:lineRule="atLeast"/>
              <w:jc w:val="center"/>
            </w:pPr>
            <w:r w:rsidRPr="005422F8">
              <w:t>90.00%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6D1B9B" w14:textId="77777777" w:rsidR="00A054D6" w:rsidRPr="005422F8" w:rsidRDefault="00A054D6" w:rsidP="008F47E3">
            <w:pPr>
              <w:spacing w:line="0" w:lineRule="atLeast"/>
              <w:jc w:val="center"/>
              <w:rPr>
                <w:rFonts w:ascii="Times" w:hAnsi="Times"/>
                <w:sz w:val="20"/>
                <w:szCs w:val="20"/>
              </w:rPr>
            </w:pPr>
            <w:r w:rsidRPr="005422F8">
              <w:t>9</w:t>
            </w:r>
            <w:r>
              <w:t>3</w:t>
            </w:r>
            <w:r w:rsidRPr="005422F8">
              <w:t>.99%</w:t>
            </w:r>
          </w:p>
        </w:tc>
      </w:tr>
      <w:tr w:rsidR="00A054D6" w:rsidRPr="005422F8" w14:paraId="63E2CAD9" w14:textId="77777777" w:rsidTr="008F47E3">
        <w:trPr>
          <w:jc w:val="center"/>
        </w:trPr>
        <w:tc>
          <w:tcPr>
            <w:tcW w:w="706" w:type="dxa"/>
            <w:tcBorders>
              <w:top w:val="single" w:sz="6" w:space="0" w:color="000000"/>
              <w:left w:val="single" w:sz="6" w:space="0" w:color="000000"/>
              <w:bottom w:val="single" w:sz="6" w:space="0" w:color="000000"/>
              <w:right w:val="single" w:sz="6" w:space="0" w:color="000000"/>
            </w:tcBorders>
          </w:tcPr>
          <w:p w14:paraId="1756FC9B" w14:textId="77777777" w:rsidR="00A054D6" w:rsidRPr="005422F8" w:rsidRDefault="00A054D6" w:rsidP="008F47E3">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7F258086" w14:textId="77777777" w:rsidR="00A054D6" w:rsidRPr="005422F8" w:rsidRDefault="00A054D6" w:rsidP="008F47E3">
            <w:pPr>
              <w:spacing w:line="0" w:lineRule="atLeast"/>
              <w:jc w:val="center"/>
            </w:pPr>
            <w:r w:rsidRPr="005422F8">
              <w:t>87.00%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C09A0D" w14:textId="77777777" w:rsidR="00A054D6" w:rsidRPr="005422F8" w:rsidRDefault="00A054D6" w:rsidP="008F47E3">
            <w:pPr>
              <w:spacing w:line="0" w:lineRule="atLeast"/>
              <w:jc w:val="center"/>
              <w:rPr>
                <w:rFonts w:ascii="Times" w:hAnsi="Times"/>
                <w:sz w:val="20"/>
                <w:szCs w:val="20"/>
              </w:rPr>
            </w:pPr>
            <w:r w:rsidRPr="005422F8">
              <w:t>89.99%</w:t>
            </w:r>
          </w:p>
        </w:tc>
      </w:tr>
      <w:tr w:rsidR="00A054D6" w:rsidRPr="005422F8" w14:paraId="4027CAC7" w14:textId="77777777" w:rsidTr="008F47E3">
        <w:trPr>
          <w:jc w:val="center"/>
        </w:trPr>
        <w:tc>
          <w:tcPr>
            <w:tcW w:w="706" w:type="dxa"/>
            <w:tcBorders>
              <w:top w:val="single" w:sz="6" w:space="0" w:color="000000"/>
              <w:left w:val="single" w:sz="6" w:space="0" w:color="000000"/>
              <w:bottom w:val="single" w:sz="6" w:space="0" w:color="000000"/>
              <w:right w:val="single" w:sz="6" w:space="0" w:color="000000"/>
            </w:tcBorders>
          </w:tcPr>
          <w:p w14:paraId="0E8CD6C7" w14:textId="77777777" w:rsidR="00A054D6" w:rsidRPr="005422F8" w:rsidRDefault="00A054D6" w:rsidP="008F47E3">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4C185201" w14:textId="77777777" w:rsidR="00A054D6" w:rsidRPr="005422F8" w:rsidRDefault="00A054D6" w:rsidP="008F47E3">
            <w:pPr>
              <w:spacing w:line="0" w:lineRule="atLeast"/>
              <w:jc w:val="center"/>
            </w:pPr>
            <w:r w:rsidRPr="005422F8">
              <w:t>84.00%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0ED5AA" w14:textId="77777777" w:rsidR="00A054D6" w:rsidRPr="005422F8" w:rsidRDefault="00A054D6" w:rsidP="008F47E3">
            <w:pPr>
              <w:spacing w:line="0" w:lineRule="atLeast"/>
              <w:jc w:val="center"/>
              <w:rPr>
                <w:rFonts w:ascii="Times" w:hAnsi="Times"/>
                <w:sz w:val="20"/>
                <w:szCs w:val="20"/>
              </w:rPr>
            </w:pPr>
            <w:r w:rsidRPr="005422F8">
              <w:t>86.99%</w:t>
            </w:r>
          </w:p>
        </w:tc>
      </w:tr>
      <w:tr w:rsidR="00A054D6" w:rsidRPr="005422F8" w14:paraId="5C0153D4" w14:textId="77777777" w:rsidTr="008F47E3">
        <w:trPr>
          <w:jc w:val="center"/>
        </w:trPr>
        <w:tc>
          <w:tcPr>
            <w:tcW w:w="706" w:type="dxa"/>
            <w:tcBorders>
              <w:top w:val="single" w:sz="6" w:space="0" w:color="000000"/>
              <w:left w:val="single" w:sz="6" w:space="0" w:color="000000"/>
              <w:bottom w:val="single" w:sz="6" w:space="0" w:color="000000"/>
              <w:right w:val="single" w:sz="6" w:space="0" w:color="000000"/>
            </w:tcBorders>
          </w:tcPr>
          <w:p w14:paraId="519AFCF9" w14:textId="77777777" w:rsidR="00A054D6" w:rsidRPr="005422F8" w:rsidRDefault="00A054D6" w:rsidP="008F47E3">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41E7BDA4" w14:textId="77777777" w:rsidR="00A054D6" w:rsidRPr="005422F8" w:rsidRDefault="00A054D6" w:rsidP="008F47E3">
            <w:pPr>
              <w:spacing w:line="0" w:lineRule="atLeast"/>
              <w:jc w:val="center"/>
            </w:pPr>
            <w:r w:rsidRPr="005422F8">
              <w:t>80.00%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63069B" w14:textId="77777777" w:rsidR="00A054D6" w:rsidRPr="005422F8" w:rsidRDefault="00A054D6" w:rsidP="008F47E3">
            <w:pPr>
              <w:spacing w:line="0" w:lineRule="atLeast"/>
              <w:jc w:val="center"/>
              <w:rPr>
                <w:rFonts w:ascii="Times" w:hAnsi="Times"/>
                <w:sz w:val="20"/>
                <w:szCs w:val="20"/>
              </w:rPr>
            </w:pPr>
            <w:r w:rsidRPr="005422F8">
              <w:t>83.99%</w:t>
            </w:r>
          </w:p>
        </w:tc>
      </w:tr>
      <w:tr w:rsidR="00A054D6" w:rsidRPr="005422F8" w14:paraId="464B7502" w14:textId="77777777" w:rsidTr="008F47E3">
        <w:trPr>
          <w:jc w:val="center"/>
        </w:trPr>
        <w:tc>
          <w:tcPr>
            <w:tcW w:w="706" w:type="dxa"/>
            <w:tcBorders>
              <w:top w:val="single" w:sz="6" w:space="0" w:color="000000"/>
              <w:left w:val="single" w:sz="6" w:space="0" w:color="000000"/>
              <w:bottom w:val="single" w:sz="6" w:space="0" w:color="000000"/>
              <w:right w:val="single" w:sz="6" w:space="0" w:color="000000"/>
            </w:tcBorders>
          </w:tcPr>
          <w:p w14:paraId="39F9DF08" w14:textId="77777777" w:rsidR="00A054D6" w:rsidRPr="005422F8" w:rsidRDefault="00A054D6" w:rsidP="008F47E3">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41EE08C7" w14:textId="77777777" w:rsidR="00A054D6" w:rsidRPr="005422F8" w:rsidRDefault="00A054D6" w:rsidP="008F47E3">
            <w:pPr>
              <w:spacing w:line="0" w:lineRule="atLeast"/>
              <w:jc w:val="center"/>
            </w:pPr>
            <w:r w:rsidRPr="005422F8">
              <w:t>77.00%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D39016" w14:textId="77777777" w:rsidR="00A054D6" w:rsidRPr="005422F8" w:rsidRDefault="00A054D6" w:rsidP="008F47E3">
            <w:pPr>
              <w:spacing w:line="0" w:lineRule="atLeast"/>
              <w:jc w:val="center"/>
              <w:rPr>
                <w:rFonts w:ascii="Times" w:hAnsi="Times"/>
                <w:sz w:val="20"/>
                <w:szCs w:val="20"/>
              </w:rPr>
            </w:pPr>
            <w:r w:rsidRPr="005422F8">
              <w:t>79.99%</w:t>
            </w:r>
          </w:p>
        </w:tc>
      </w:tr>
      <w:tr w:rsidR="00A054D6" w:rsidRPr="005422F8" w14:paraId="348EF389" w14:textId="77777777" w:rsidTr="008F47E3">
        <w:trPr>
          <w:jc w:val="center"/>
        </w:trPr>
        <w:tc>
          <w:tcPr>
            <w:tcW w:w="706" w:type="dxa"/>
            <w:tcBorders>
              <w:top w:val="single" w:sz="6" w:space="0" w:color="000000"/>
              <w:left w:val="single" w:sz="6" w:space="0" w:color="000000"/>
              <w:bottom w:val="single" w:sz="6" w:space="0" w:color="000000"/>
              <w:right w:val="single" w:sz="6" w:space="0" w:color="000000"/>
            </w:tcBorders>
          </w:tcPr>
          <w:p w14:paraId="57D49F79" w14:textId="77777777" w:rsidR="00A054D6" w:rsidRPr="005422F8" w:rsidRDefault="00A054D6" w:rsidP="008F47E3">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12F6C551" w14:textId="77777777" w:rsidR="00A054D6" w:rsidRPr="005422F8" w:rsidRDefault="00A054D6" w:rsidP="008F47E3">
            <w:pPr>
              <w:spacing w:line="0" w:lineRule="atLeast"/>
              <w:jc w:val="center"/>
            </w:pPr>
            <w:r w:rsidRPr="005422F8">
              <w:t>74.00%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FC7E88" w14:textId="77777777" w:rsidR="00A054D6" w:rsidRPr="005422F8" w:rsidRDefault="00A054D6" w:rsidP="008F47E3">
            <w:pPr>
              <w:spacing w:line="0" w:lineRule="atLeast"/>
              <w:jc w:val="center"/>
              <w:rPr>
                <w:rFonts w:ascii="Times" w:hAnsi="Times"/>
                <w:sz w:val="20"/>
                <w:szCs w:val="20"/>
              </w:rPr>
            </w:pPr>
            <w:r w:rsidRPr="005422F8">
              <w:t>76.99%</w:t>
            </w:r>
          </w:p>
        </w:tc>
      </w:tr>
      <w:tr w:rsidR="00A054D6" w:rsidRPr="005422F8" w14:paraId="0500775A" w14:textId="77777777" w:rsidTr="008F47E3">
        <w:trPr>
          <w:jc w:val="center"/>
        </w:trPr>
        <w:tc>
          <w:tcPr>
            <w:tcW w:w="706" w:type="dxa"/>
            <w:tcBorders>
              <w:top w:val="single" w:sz="6" w:space="0" w:color="000000"/>
              <w:left w:val="single" w:sz="6" w:space="0" w:color="000000"/>
              <w:bottom w:val="single" w:sz="6" w:space="0" w:color="000000"/>
              <w:right w:val="single" w:sz="6" w:space="0" w:color="000000"/>
            </w:tcBorders>
          </w:tcPr>
          <w:p w14:paraId="6B219739" w14:textId="77777777" w:rsidR="00A054D6" w:rsidRPr="005422F8" w:rsidRDefault="00A054D6" w:rsidP="008F47E3">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02B3585A" w14:textId="77777777" w:rsidR="00A054D6" w:rsidRPr="005422F8" w:rsidRDefault="00A054D6" w:rsidP="008F47E3">
            <w:pPr>
              <w:spacing w:line="0" w:lineRule="atLeast"/>
              <w:jc w:val="center"/>
            </w:pPr>
            <w:r w:rsidRPr="005422F8">
              <w:t>70.00%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5124E0" w14:textId="77777777" w:rsidR="00A054D6" w:rsidRPr="005422F8" w:rsidRDefault="00A054D6" w:rsidP="008F47E3">
            <w:pPr>
              <w:spacing w:line="0" w:lineRule="atLeast"/>
              <w:jc w:val="center"/>
              <w:rPr>
                <w:rFonts w:ascii="Times" w:hAnsi="Times"/>
                <w:sz w:val="20"/>
                <w:szCs w:val="20"/>
              </w:rPr>
            </w:pPr>
            <w:r w:rsidRPr="005422F8">
              <w:t>73.99%</w:t>
            </w:r>
          </w:p>
        </w:tc>
      </w:tr>
      <w:tr w:rsidR="00A054D6" w:rsidRPr="005422F8" w14:paraId="4FDA03FA" w14:textId="77777777" w:rsidTr="008F47E3">
        <w:trPr>
          <w:jc w:val="center"/>
        </w:trPr>
        <w:tc>
          <w:tcPr>
            <w:tcW w:w="706" w:type="dxa"/>
            <w:tcBorders>
              <w:top w:val="single" w:sz="6" w:space="0" w:color="000000"/>
              <w:left w:val="single" w:sz="6" w:space="0" w:color="000000"/>
              <w:bottom w:val="single" w:sz="6" w:space="0" w:color="000000"/>
              <w:right w:val="single" w:sz="6" w:space="0" w:color="000000"/>
            </w:tcBorders>
          </w:tcPr>
          <w:p w14:paraId="7DEF773B" w14:textId="77777777" w:rsidR="00A054D6" w:rsidRPr="005422F8" w:rsidRDefault="00A054D6" w:rsidP="008F47E3">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66BE13D5" w14:textId="77777777" w:rsidR="00A054D6" w:rsidRPr="005422F8" w:rsidRDefault="00A054D6" w:rsidP="008F47E3">
            <w:pPr>
              <w:spacing w:line="0" w:lineRule="atLeast"/>
              <w:jc w:val="center"/>
            </w:pPr>
            <w:r w:rsidRPr="005422F8">
              <w:t>67.00%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0BC6E5" w14:textId="77777777" w:rsidR="00A054D6" w:rsidRPr="005422F8" w:rsidRDefault="00A054D6" w:rsidP="008F47E3">
            <w:pPr>
              <w:spacing w:line="0" w:lineRule="atLeast"/>
              <w:jc w:val="center"/>
              <w:rPr>
                <w:rFonts w:ascii="Times" w:hAnsi="Times"/>
                <w:sz w:val="20"/>
                <w:szCs w:val="20"/>
              </w:rPr>
            </w:pPr>
            <w:r w:rsidRPr="005422F8">
              <w:t>69.99%</w:t>
            </w:r>
          </w:p>
        </w:tc>
      </w:tr>
      <w:tr w:rsidR="00A054D6" w:rsidRPr="005422F8" w14:paraId="2FE88F8B" w14:textId="77777777" w:rsidTr="008F47E3">
        <w:trPr>
          <w:jc w:val="center"/>
        </w:trPr>
        <w:tc>
          <w:tcPr>
            <w:tcW w:w="706" w:type="dxa"/>
            <w:tcBorders>
              <w:top w:val="single" w:sz="6" w:space="0" w:color="000000"/>
              <w:left w:val="single" w:sz="6" w:space="0" w:color="000000"/>
              <w:bottom w:val="single" w:sz="6" w:space="0" w:color="000000"/>
              <w:right w:val="single" w:sz="6" w:space="0" w:color="000000"/>
            </w:tcBorders>
          </w:tcPr>
          <w:p w14:paraId="79D75DEA" w14:textId="77777777" w:rsidR="00A054D6" w:rsidRPr="005422F8" w:rsidRDefault="00A054D6" w:rsidP="008F47E3">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563AE0E1" w14:textId="77777777" w:rsidR="00A054D6" w:rsidRPr="005422F8" w:rsidRDefault="00A054D6" w:rsidP="008F47E3">
            <w:pPr>
              <w:spacing w:line="0" w:lineRule="atLeast"/>
              <w:jc w:val="center"/>
            </w:pPr>
            <w:r w:rsidRPr="005422F8">
              <w:t>64.00%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D1EFC8" w14:textId="77777777" w:rsidR="00A054D6" w:rsidRPr="005422F8" w:rsidRDefault="00A054D6" w:rsidP="008F47E3">
            <w:pPr>
              <w:spacing w:line="0" w:lineRule="atLeast"/>
              <w:jc w:val="center"/>
              <w:rPr>
                <w:rFonts w:ascii="Times" w:hAnsi="Times"/>
                <w:sz w:val="20"/>
                <w:szCs w:val="20"/>
              </w:rPr>
            </w:pPr>
            <w:r w:rsidRPr="005422F8">
              <w:t>66.99%</w:t>
            </w:r>
          </w:p>
        </w:tc>
      </w:tr>
      <w:tr w:rsidR="00A054D6" w:rsidRPr="005422F8" w14:paraId="19230558" w14:textId="77777777" w:rsidTr="008F47E3">
        <w:trPr>
          <w:jc w:val="center"/>
        </w:trPr>
        <w:tc>
          <w:tcPr>
            <w:tcW w:w="706" w:type="dxa"/>
            <w:tcBorders>
              <w:top w:val="single" w:sz="6" w:space="0" w:color="000000"/>
              <w:left w:val="single" w:sz="6" w:space="0" w:color="000000"/>
              <w:bottom w:val="single" w:sz="6" w:space="0" w:color="000000"/>
              <w:right w:val="single" w:sz="6" w:space="0" w:color="000000"/>
            </w:tcBorders>
          </w:tcPr>
          <w:p w14:paraId="07D790B4" w14:textId="77777777" w:rsidR="00A054D6" w:rsidRPr="005422F8" w:rsidRDefault="00A054D6" w:rsidP="008F47E3">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73D70E9F" w14:textId="77777777" w:rsidR="00A054D6" w:rsidRPr="005422F8" w:rsidRDefault="00A054D6" w:rsidP="008F47E3">
            <w:pPr>
              <w:spacing w:line="0" w:lineRule="atLeast"/>
              <w:jc w:val="center"/>
            </w:pPr>
            <w:r w:rsidRPr="005422F8">
              <w:t>60.00%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58E3AC" w14:textId="77777777" w:rsidR="00A054D6" w:rsidRPr="005422F8" w:rsidRDefault="00A054D6" w:rsidP="008F47E3">
            <w:pPr>
              <w:spacing w:line="0" w:lineRule="atLeast"/>
              <w:jc w:val="center"/>
              <w:rPr>
                <w:rFonts w:ascii="Times" w:hAnsi="Times"/>
                <w:sz w:val="20"/>
                <w:szCs w:val="20"/>
              </w:rPr>
            </w:pPr>
            <w:r w:rsidRPr="005422F8">
              <w:t>63.99%</w:t>
            </w:r>
          </w:p>
        </w:tc>
      </w:tr>
      <w:tr w:rsidR="00A054D6" w:rsidRPr="005422F8" w14:paraId="6975B5C5" w14:textId="77777777" w:rsidTr="008F47E3">
        <w:trPr>
          <w:jc w:val="center"/>
        </w:trPr>
        <w:tc>
          <w:tcPr>
            <w:tcW w:w="706" w:type="dxa"/>
            <w:tcBorders>
              <w:top w:val="single" w:sz="6" w:space="0" w:color="000000"/>
              <w:left w:val="single" w:sz="6" w:space="0" w:color="000000"/>
              <w:bottom w:val="single" w:sz="6" w:space="0" w:color="000000"/>
              <w:right w:val="single" w:sz="6" w:space="0" w:color="000000"/>
            </w:tcBorders>
          </w:tcPr>
          <w:p w14:paraId="6F90BBDC" w14:textId="77777777" w:rsidR="00A054D6" w:rsidRPr="005422F8" w:rsidRDefault="00A054D6" w:rsidP="008F47E3">
            <w:pPr>
              <w:spacing w:line="0" w:lineRule="atLeast"/>
            </w:pPr>
            <w:r w:rsidRPr="005422F8">
              <w:t xml:space="preserve"> F</w:t>
            </w:r>
          </w:p>
        </w:tc>
        <w:tc>
          <w:tcPr>
            <w:tcW w:w="1152" w:type="dxa"/>
            <w:tcBorders>
              <w:top w:val="single" w:sz="6" w:space="0" w:color="000000"/>
              <w:left w:val="single" w:sz="6" w:space="0" w:color="000000"/>
              <w:bottom w:val="single" w:sz="6" w:space="0" w:color="000000"/>
              <w:right w:val="single" w:sz="6" w:space="0" w:color="000000"/>
            </w:tcBorders>
          </w:tcPr>
          <w:p w14:paraId="1E83DE49" w14:textId="77777777" w:rsidR="00A054D6" w:rsidRPr="005422F8" w:rsidRDefault="00A054D6" w:rsidP="008F47E3">
            <w:pPr>
              <w:spacing w:line="0" w:lineRule="atLeast"/>
              <w:jc w:val="center"/>
            </w:pPr>
            <w:r w:rsidRPr="005422F8">
              <w:t>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F357A2" w14:textId="77777777" w:rsidR="00A054D6" w:rsidRPr="005422F8" w:rsidRDefault="00A054D6" w:rsidP="008F47E3">
            <w:pPr>
              <w:spacing w:line="0" w:lineRule="atLeast"/>
              <w:jc w:val="center"/>
              <w:rPr>
                <w:rFonts w:ascii="Times" w:hAnsi="Times"/>
                <w:sz w:val="20"/>
                <w:szCs w:val="20"/>
              </w:rPr>
            </w:pPr>
            <w:r w:rsidRPr="005422F8">
              <w:t>59.99%</w:t>
            </w:r>
          </w:p>
        </w:tc>
      </w:tr>
    </w:tbl>
    <w:p w14:paraId="63CB3130" w14:textId="77777777" w:rsidR="00A054D6" w:rsidRDefault="00A054D6" w:rsidP="00A054D6">
      <w:pPr>
        <w:spacing w:before="100" w:beforeAutospacing="1" w:after="100" w:afterAutospacing="1"/>
        <w:rPr>
          <w:rFonts w:eastAsia="Times New Roman"/>
        </w:rPr>
      </w:pPr>
      <w:r w:rsidRPr="00ED6A86">
        <w:rPr>
          <w:rFonts w:eastAsia="Times New Roman"/>
        </w:rPr>
        <w:t xml:space="preserve">The unit of credit is a semester hour, which is defined as one hour of classroom work per week for one semester, or its equivalent. The </w:t>
      </w:r>
      <w:proofErr w:type="gramStart"/>
      <w:r w:rsidRPr="00ED6A86">
        <w:rPr>
          <w:rFonts w:eastAsia="Times New Roman"/>
        </w:rPr>
        <w:t>4.00 point</w:t>
      </w:r>
      <w:proofErr w:type="gramEnd"/>
      <w:r w:rsidRPr="00ED6A86">
        <w:rPr>
          <w:rFonts w:eastAsia="Times New Roman"/>
        </w:rPr>
        <w:t xml:space="preserve"> system is used to compute grade point standing. The grading system</w:t>
      </w:r>
      <w:r>
        <w:rPr>
          <w:rFonts w:eastAsia="Times New Roman"/>
        </w:rPr>
        <w:t xml:space="preserve"> is: </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1117"/>
        <w:gridCol w:w="5205"/>
      </w:tblGrid>
      <w:tr w:rsidR="00A054D6" w14:paraId="72F44B0C" w14:textId="77777777" w:rsidTr="008F47E3">
        <w:trPr>
          <w:trHeight w:val="212"/>
          <w:jc w:val="center"/>
        </w:trPr>
        <w:tc>
          <w:tcPr>
            <w:tcW w:w="1117" w:type="dxa"/>
            <w:shd w:val="clear" w:color="auto" w:fill="1E497D"/>
          </w:tcPr>
          <w:p w14:paraId="052AEA7D" w14:textId="77777777" w:rsidR="00A054D6" w:rsidRPr="00DD244D" w:rsidRDefault="00A054D6" w:rsidP="008F47E3">
            <w:pPr>
              <w:jc w:val="center"/>
              <w:rPr>
                <w:rFonts w:ascii="Arial" w:hAnsi="Arial" w:cs="Arial"/>
                <w:color w:val="FFFFFF" w:themeColor="background1"/>
              </w:rPr>
            </w:pPr>
            <w:r>
              <w:rPr>
                <w:rFonts w:ascii="Arial" w:hAnsi="Arial" w:cs="Arial"/>
                <w:color w:val="FFFFFF" w:themeColor="background1"/>
              </w:rPr>
              <w:t>GRADE</w:t>
            </w:r>
          </w:p>
        </w:tc>
        <w:tc>
          <w:tcPr>
            <w:tcW w:w="5205" w:type="dxa"/>
            <w:shd w:val="clear" w:color="auto" w:fill="1E497D"/>
            <w:vAlign w:val="center"/>
          </w:tcPr>
          <w:p w14:paraId="5A726E0A" w14:textId="77777777" w:rsidR="00A054D6" w:rsidRPr="00DD244D" w:rsidRDefault="00A054D6" w:rsidP="008F47E3">
            <w:pPr>
              <w:jc w:val="center"/>
              <w:rPr>
                <w:rFonts w:ascii="Arial" w:hAnsi="Arial" w:cs="Arial"/>
                <w:color w:val="FFFFFF" w:themeColor="background1"/>
              </w:rPr>
            </w:pPr>
            <w:r>
              <w:rPr>
                <w:rFonts w:ascii="Arial" w:hAnsi="Arial" w:cs="Arial"/>
                <w:color w:val="FFFFFF" w:themeColor="background1"/>
              </w:rPr>
              <w:t>EVALUATION CRITERIA</w:t>
            </w:r>
          </w:p>
        </w:tc>
      </w:tr>
      <w:tr w:rsidR="00A054D6" w14:paraId="5D30B4DF" w14:textId="77777777" w:rsidTr="008F47E3">
        <w:trPr>
          <w:trHeight w:val="425"/>
          <w:jc w:val="center"/>
        </w:trPr>
        <w:tc>
          <w:tcPr>
            <w:tcW w:w="1117" w:type="dxa"/>
          </w:tcPr>
          <w:p w14:paraId="20F00E43" w14:textId="77777777" w:rsidR="00A054D6" w:rsidRPr="00F74D1C" w:rsidRDefault="00A054D6" w:rsidP="008F47E3">
            <w:pPr>
              <w:jc w:val="center"/>
              <w:rPr>
                <w:color w:val="000000" w:themeColor="text1"/>
              </w:rPr>
            </w:pPr>
            <w:r w:rsidRPr="00F74D1C">
              <w:rPr>
                <w:color w:val="000000" w:themeColor="text1"/>
              </w:rPr>
              <w:t>A</w:t>
            </w:r>
          </w:p>
        </w:tc>
        <w:tc>
          <w:tcPr>
            <w:tcW w:w="5205" w:type="dxa"/>
          </w:tcPr>
          <w:p w14:paraId="345FE068" w14:textId="77777777" w:rsidR="00A054D6" w:rsidRPr="00F74D1C" w:rsidRDefault="00A054D6" w:rsidP="008F47E3">
            <w:pPr>
              <w:rPr>
                <w:color w:val="000000" w:themeColor="text1"/>
              </w:rPr>
            </w:pPr>
            <w:r w:rsidRPr="00F74D1C">
              <w:rPr>
                <w:color w:val="000000" w:themeColor="text1"/>
              </w:rPr>
              <w:t>Exceptional work: surpassing outstanding achievement of course objectives</w:t>
            </w:r>
          </w:p>
        </w:tc>
      </w:tr>
      <w:tr w:rsidR="00A054D6" w14:paraId="44F6A951" w14:textId="77777777" w:rsidTr="008F47E3">
        <w:trPr>
          <w:trHeight w:val="212"/>
          <w:jc w:val="center"/>
        </w:trPr>
        <w:tc>
          <w:tcPr>
            <w:tcW w:w="1117" w:type="dxa"/>
          </w:tcPr>
          <w:p w14:paraId="3097A69B" w14:textId="77777777" w:rsidR="00A054D6" w:rsidRPr="00F74D1C" w:rsidRDefault="00A054D6" w:rsidP="008F47E3">
            <w:pPr>
              <w:jc w:val="center"/>
              <w:rPr>
                <w:color w:val="000000" w:themeColor="text1"/>
              </w:rPr>
            </w:pPr>
            <w:r w:rsidRPr="00F74D1C">
              <w:rPr>
                <w:color w:val="000000" w:themeColor="text1"/>
              </w:rPr>
              <w:t>B</w:t>
            </w:r>
          </w:p>
        </w:tc>
        <w:tc>
          <w:tcPr>
            <w:tcW w:w="5205" w:type="dxa"/>
          </w:tcPr>
          <w:p w14:paraId="44DF48BF" w14:textId="77777777" w:rsidR="00A054D6" w:rsidRPr="00F74D1C" w:rsidRDefault="00A054D6" w:rsidP="008F47E3">
            <w:pPr>
              <w:rPr>
                <w:color w:val="000000" w:themeColor="text1"/>
              </w:rPr>
            </w:pPr>
            <w:r>
              <w:rPr>
                <w:color w:val="000000" w:themeColor="text1"/>
              </w:rPr>
              <w:t xml:space="preserve">Good </w:t>
            </w:r>
            <w:r w:rsidRPr="00F74D1C">
              <w:rPr>
                <w:color w:val="000000" w:themeColor="text1"/>
              </w:rPr>
              <w:t>work: strong, significant achievement of course objectives</w:t>
            </w:r>
          </w:p>
        </w:tc>
      </w:tr>
      <w:tr w:rsidR="00A054D6" w14:paraId="5BF387A1" w14:textId="77777777" w:rsidTr="008F47E3">
        <w:trPr>
          <w:trHeight w:val="212"/>
          <w:jc w:val="center"/>
        </w:trPr>
        <w:tc>
          <w:tcPr>
            <w:tcW w:w="1117" w:type="dxa"/>
          </w:tcPr>
          <w:p w14:paraId="45CA71C6" w14:textId="77777777" w:rsidR="00A054D6" w:rsidRPr="00F74D1C" w:rsidRDefault="00A054D6" w:rsidP="008F47E3">
            <w:pPr>
              <w:jc w:val="center"/>
              <w:rPr>
                <w:color w:val="000000" w:themeColor="text1"/>
              </w:rPr>
            </w:pPr>
            <w:r w:rsidRPr="00F74D1C">
              <w:rPr>
                <w:color w:val="000000" w:themeColor="text1"/>
              </w:rPr>
              <w:t>C</w:t>
            </w:r>
          </w:p>
        </w:tc>
        <w:tc>
          <w:tcPr>
            <w:tcW w:w="5205" w:type="dxa"/>
          </w:tcPr>
          <w:p w14:paraId="027BA19C" w14:textId="77777777" w:rsidR="00A054D6" w:rsidRPr="00F74D1C" w:rsidRDefault="00A054D6" w:rsidP="008F47E3">
            <w:pPr>
              <w:rPr>
                <w:color w:val="000000" w:themeColor="text1"/>
              </w:rPr>
            </w:pPr>
            <w:r w:rsidRPr="00F74D1C">
              <w:rPr>
                <w:color w:val="000000" w:themeColor="text1"/>
              </w:rPr>
              <w:t>Acceptable work: basic, essential achievement of course objectives</w:t>
            </w:r>
          </w:p>
        </w:tc>
      </w:tr>
      <w:tr w:rsidR="00A054D6" w14:paraId="363D6FE4" w14:textId="77777777" w:rsidTr="008F47E3">
        <w:trPr>
          <w:trHeight w:val="212"/>
          <w:jc w:val="center"/>
        </w:trPr>
        <w:tc>
          <w:tcPr>
            <w:tcW w:w="1117" w:type="dxa"/>
          </w:tcPr>
          <w:p w14:paraId="28A720E8" w14:textId="77777777" w:rsidR="00A054D6" w:rsidRPr="00F74D1C" w:rsidRDefault="00A054D6" w:rsidP="008F47E3">
            <w:pPr>
              <w:jc w:val="center"/>
              <w:rPr>
                <w:color w:val="000000" w:themeColor="text1"/>
              </w:rPr>
            </w:pPr>
            <w:r w:rsidRPr="00F74D1C">
              <w:rPr>
                <w:color w:val="000000" w:themeColor="text1"/>
              </w:rPr>
              <w:t>D</w:t>
            </w:r>
          </w:p>
        </w:tc>
        <w:tc>
          <w:tcPr>
            <w:tcW w:w="5205" w:type="dxa"/>
          </w:tcPr>
          <w:p w14:paraId="2EA6209A" w14:textId="77777777" w:rsidR="00A054D6" w:rsidRPr="00F74D1C" w:rsidRDefault="00A054D6" w:rsidP="008F47E3">
            <w:pPr>
              <w:rPr>
                <w:color w:val="000000" w:themeColor="text1"/>
              </w:rPr>
            </w:pPr>
            <w:r w:rsidRPr="00F74D1C">
              <w:rPr>
                <w:color w:val="000000" w:themeColor="text1"/>
              </w:rPr>
              <w:t>Marginal work: inadequate, minimal achievement of course objectives</w:t>
            </w:r>
          </w:p>
        </w:tc>
      </w:tr>
      <w:tr w:rsidR="00A054D6" w14:paraId="20E007C6" w14:textId="77777777" w:rsidTr="008F47E3">
        <w:trPr>
          <w:trHeight w:val="212"/>
          <w:jc w:val="center"/>
        </w:trPr>
        <w:tc>
          <w:tcPr>
            <w:tcW w:w="1117" w:type="dxa"/>
          </w:tcPr>
          <w:p w14:paraId="6DFA3D4A" w14:textId="77777777" w:rsidR="00A054D6" w:rsidRPr="00F74D1C" w:rsidRDefault="00A054D6" w:rsidP="008F47E3">
            <w:pPr>
              <w:jc w:val="center"/>
              <w:rPr>
                <w:color w:val="000000" w:themeColor="text1"/>
              </w:rPr>
            </w:pPr>
            <w:r w:rsidRPr="00F74D1C">
              <w:rPr>
                <w:color w:val="000000" w:themeColor="text1"/>
              </w:rPr>
              <w:t>F</w:t>
            </w:r>
          </w:p>
        </w:tc>
        <w:tc>
          <w:tcPr>
            <w:tcW w:w="5205" w:type="dxa"/>
          </w:tcPr>
          <w:p w14:paraId="340E3A51" w14:textId="77777777" w:rsidR="00A054D6" w:rsidRPr="00F74D1C" w:rsidRDefault="00A054D6" w:rsidP="008F47E3">
            <w:pPr>
              <w:rPr>
                <w:color w:val="000000" w:themeColor="text1"/>
              </w:rPr>
            </w:pPr>
            <w:r w:rsidRPr="00F74D1C">
              <w:rPr>
                <w:color w:val="000000" w:themeColor="text1"/>
              </w:rPr>
              <w:t>Unacceptable work: failure to achieve course objectives</w:t>
            </w:r>
          </w:p>
        </w:tc>
      </w:tr>
    </w:tbl>
    <w:p w14:paraId="4D97024F" w14:textId="7C480912" w:rsidR="00A054D6" w:rsidRDefault="00A054D6" w:rsidP="00A054D6">
      <w:pPr>
        <w:rPr>
          <w:color w:val="000000"/>
        </w:rPr>
      </w:pPr>
    </w:p>
    <w:tbl>
      <w:tblPr>
        <w:tblStyle w:val="TableGrid"/>
        <w:tblW w:w="0" w:type="auto"/>
        <w:tblLook w:val="04A0" w:firstRow="1" w:lastRow="0" w:firstColumn="1" w:lastColumn="0" w:noHBand="0" w:noVBand="1"/>
      </w:tblPr>
      <w:tblGrid>
        <w:gridCol w:w="8630"/>
      </w:tblGrid>
      <w:tr w:rsidR="000930C6" w:rsidRPr="00FE477F" w14:paraId="4C76055E" w14:textId="77777777" w:rsidTr="00A054D6">
        <w:tc>
          <w:tcPr>
            <w:tcW w:w="8630" w:type="dxa"/>
            <w:shd w:val="clear" w:color="auto" w:fill="1F497D" w:themeFill="text2"/>
          </w:tcPr>
          <w:p w14:paraId="629014AC" w14:textId="66B8BCCA" w:rsidR="000930C6" w:rsidRPr="00FE477F" w:rsidRDefault="000930C6" w:rsidP="000930C6">
            <w:pPr>
              <w:jc w:val="center"/>
              <w:rPr>
                <w:rFonts w:ascii="Arial" w:hAnsi="Arial" w:cs="Arial"/>
                <w:color w:val="FFFFFF" w:themeColor="background1"/>
              </w:rPr>
            </w:pPr>
            <w:r w:rsidRPr="00FE477F">
              <w:rPr>
                <w:rFonts w:ascii="Arial" w:hAnsi="Arial" w:cs="Arial"/>
                <w:color w:val="FFFFFF" w:themeColor="background1"/>
              </w:rPr>
              <w:t>GRADING</w:t>
            </w:r>
          </w:p>
        </w:tc>
      </w:tr>
    </w:tbl>
    <w:p w14:paraId="5417DB4B" w14:textId="77777777" w:rsidR="008D4EFC" w:rsidRPr="00EF2B0E" w:rsidRDefault="008D4EFC" w:rsidP="00397E44">
      <w:pPr>
        <w:rPr>
          <w:rFonts w:ascii="Times" w:eastAsia="Times New Roman" w:hAnsi="Times"/>
          <w:sz w:val="20"/>
          <w:szCs w:val="20"/>
        </w:rPr>
      </w:pPr>
    </w:p>
    <w:tbl>
      <w:tblPr>
        <w:tblW w:w="8902" w:type="dxa"/>
        <w:jc w:val="center"/>
        <w:tblCellMar>
          <w:top w:w="15" w:type="dxa"/>
          <w:left w:w="15" w:type="dxa"/>
          <w:bottom w:w="15" w:type="dxa"/>
          <w:right w:w="15" w:type="dxa"/>
        </w:tblCellMar>
        <w:tblLook w:val="04A0" w:firstRow="1" w:lastRow="0" w:firstColumn="1" w:lastColumn="0" w:noHBand="0" w:noVBand="1"/>
      </w:tblPr>
      <w:tblGrid>
        <w:gridCol w:w="6292"/>
        <w:gridCol w:w="2610"/>
      </w:tblGrid>
      <w:tr w:rsidR="007532F6" w:rsidRPr="00EF2B0E" w14:paraId="62136E98" w14:textId="77777777" w:rsidTr="00B3334F">
        <w:trPr>
          <w:jc w:val="center"/>
        </w:trPr>
        <w:tc>
          <w:tcPr>
            <w:tcW w:w="6292" w:type="dxa"/>
            <w:tcBorders>
              <w:top w:val="single" w:sz="6" w:space="0" w:color="000000"/>
              <w:left w:val="single" w:sz="6" w:space="0" w:color="000000"/>
              <w:bottom w:val="single" w:sz="6" w:space="0" w:color="000000"/>
              <w:right w:val="single" w:sz="6" w:space="0" w:color="000000"/>
            </w:tcBorders>
            <w:shd w:val="clear" w:color="auto" w:fill="B3B3B3"/>
          </w:tcPr>
          <w:p w14:paraId="3BA74A2A" w14:textId="31887C8B" w:rsidR="007532F6" w:rsidRPr="00014E48" w:rsidRDefault="007532F6" w:rsidP="00397E44">
            <w:pPr>
              <w:spacing w:line="0" w:lineRule="atLeast"/>
              <w:rPr>
                <w:b/>
                <w:color w:val="000000"/>
              </w:rPr>
            </w:pPr>
            <w:r w:rsidRPr="00014E48">
              <w:rPr>
                <w:b/>
                <w:color w:val="000000"/>
              </w:rPr>
              <w:t xml:space="preserve">Assignment </w:t>
            </w:r>
          </w:p>
        </w:tc>
        <w:tc>
          <w:tcPr>
            <w:tcW w:w="261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tcPr>
          <w:p w14:paraId="3244B8F8" w14:textId="50B0FBC0" w:rsidR="007532F6" w:rsidRPr="007532F6" w:rsidRDefault="007532F6" w:rsidP="00397E44">
            <w:pPr>
              <w:spacing w:line="0" w:lineRule="atLeast"/>
              <w:rPr>
                <w:b/>
              </w:rPr>
            </w:pPr>
            <w:r w:rsidRPr="007532F6">
              <w:rPr>
                <w:b/>
                <w:color w:val="000000"/>
              </w:rPr>
              <w:t>Weight/Point Value</w:t>
            </w:r>
          </w:p>
        </w:tc>
      </w:tr>
      <w:tr w:rsidR="007532F6" w:rsidRPr="00EF2B0E" w14:paraId="0E7FBBCC" w14:textId="77777777" w:rsidTr="00B3334F">
        <w:trPr>
          <w:trHeight w:val="309"/>
          <w:jc w:val="center"/>
        </w:trPr>
        <w:tc>
          <w:tcPr>
            <w:tcW w:w="6292" w:type="dxa"/>
            <w:tcBorders>
              <w:top w:val="single" w:sz="6" w:space="0" w:color="000000"/>
              <w:left w:val="single" w:sz="6" w:space="0" w:color="000000"/>
              <w:bottom w:val="single" w:sz="6" w:space="0" w:color="000000"/>
              <w:right w:val="single" w:sz="6" w:space="0" w:color="000000"/>
            </w:tcBorders>
          </w:tcPr>
          <w:p w14:paraId="55C62408" w14:textId="284C1648" w:rsidR="007532F6" w:rsidRPr="00887332" w:rsidRDefault="00B3334F" w:rsidP="00397E44">
            <w:pPr>
              <w:spacing w:line="0" w:lineRule="atLeast"/>
            </w:pPr>
            <w:r>
              <w:t>Engaging Asian Cultures in Education and Mission Discussion</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869D21" w14:textId="555AF311" w:rsidR="007532F6" w:rsidRPr="00887332" w:rsidRDefault="00B3334F" w:rsidP="00397E44">
            <w:pPr>
              <w:spacing w:line="0" w:lineRule="atLeast"/>
            </w:pPr>
            <w:r>
              <w:t>1</w:t>
            </w:r>
            <w:r w:rsidR="00887332" w:rsidRPr="00887332">
              <w:t>0</w:t>
            </w:r>
          </w:p>
        </w:tc>
      </w:tr>
      <w:tr w:rsidR="00B3334F" w:rsidRPr="00EF2B0E" w14:paraId="582412C8" w14:textId="77777777" w:rsidTr="00B3334F">
        <w:trPr>
          <w:jc w:val="center"/>
        </w:trPr>
        <w:tc>
          <w:tcPr>
            <w:tcW w:w="6292" w:type="dxa"/>
            <w:tcBorders>
              <w:top w:val="single" w:sz="6" w:space="0" w:color="000000"/>
              <w:left w:val="single" w:sz="6" w:space="0" w:color="000000"/>
              <w:bottom w:val="single" w:sz="6" w:space="0" w:color="000000"/>
              <w:right w:val="single" w:sz="6" w:space="0" w:color="000000"/>
            </w:tcBorders>
          </w:tcPr>
          <w:p w14:paraId="1DDE7171" w14:textId="1D8458BD" w:rsidR="00B3334F" w:rsidRDefault="00B3334F" w:rsidP="00397E44">
            <w:pPr>
              <w:spacing w:line="0" w:lineRule="atLeast"/>
            </w:pPr>
            <w:r>
              <w:t>Integrative Readings Paper</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9B2B704" w14:textId="1C5EF820" w:rsidR="00B3334F" w:rsidRPr="00887332" w:rsidRDefault="00B3334F" w:rsidP="00397E44">
            <w:pPr>
              <w:spacing w:line="0" w:lineRule="atLeast"/>
            </w:pPr>
            <w:r>
              <w:t>30</w:t>
            </w:r>
          </w:p>
        </w:tc>
      </w:tr>
      <w:tr w:rsidR="007532F6" w:rsidRPr="00EF2B0E" w14:paraId="5A71FD50" w14:textId="77777777" w:rsidTr="00B3334F">
        <w:trPr>
          <w:jc w:val="center"/>
        </w:trPr>
        <w:tc>
          <w:tcPr>
            <w:tcW w:w="6292" w:type="dxa"/>
            <w:tcBorders>
              <w:top w:val="single" w:sz="6" w:space="0" w:color="000000"/>
              <w:left w:val="single" w:sz="6" w:space="0" w:color="000000"/>
              <w:bottom w:val="single" w:sz="6" w:space="0" w:color="000000"/>
              <w:right w:val="single" w:sz="6" w:space="0" w:color="000000"/>
            </w:tcBorders>
          </w:tcPr>
          <w:p w14:paraId="0168DA1E" w14:textId="4523580C" w:rsidR="007532F6" w:rsidRPr="00887332" w:rsidRDefault="00B3334F" w:rsidP="00397E44">
            <w:pPr>
              <w:spacing w:line="0" w:lineRule="atLeast"/>
            </w:pPr>
            <w:bookmarkStart w:id="0" w:name="_GoBack"/>
            <w:bookmarkEnd w:id="0"/>
            <w:r>
              <w:t>Intensive Week Engagement</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5544751" w14:textId="23D16711" w:rsidR="007532F6" w:rsidRPr="00887332" w:rsidRDefault="00B3334F" w:rsidP="00397E44">
            <w:pPr>
              <w:spacing w:line="0" w:lineRule="atLeast"/>
            </w:pPr>
            <w:r>
              <w:t>2</w:t>
            </w:r>
            <w:r w:rsidR="00887332" w:rsidRPr="00887332">
              <w:t>0</w:t>
            </w:r>
          </w:p>
        </w:tc>
      </w:tr>
      <w:tr w:rsidR="002303F6" w:rsidRPr="00EF2B0E" w14:paraId="616414D1" w14:textId="77777777" w:rsidTr="00B3334F">
        <w:trPr>
          <w:jc w:val="center"/>
        </w:trPr>
        <w:tc>
          <w:tcPr>
            <w:tcW w:w="6292" w:type="dxa"/>
            <w:tcBorders>
              <w:top w:val="single" w:sz="6" w:space="0" w:color="000000"/>
              <w:left w:val="single" w:sz="6" w:space="0" w:color="000000"/>
              <w:bottom w:val="single" w:sz="6" w:space="0" w:color="000000"/>
              <w:right w:val="single" w:sz="6" w:space="0" w:color="000000"/>
            </w:tcBorders>
          </w:tcPr>
          <w:p w14:paraId="5A3E006B" w14:textId="4471FB23" w:rsidR="002303F6" w:rsidRDefault="002303F6" w:rsidP="002303F6">
            <w:pPr>
              <w:spacing w:line="0" w:lineRule="atLeast"/>
            </w:pPr>
            <w:r>
              <w:t>Preacher Interview Report</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7A2F37F" w14:textId="63BC5710" w:rsidR="002303F6" w:rsidRDefault="002303F6" w:rsidP="002303F6">
            <w:pPr>
              <w:spacing w:line="0" w:lineRule="atLeast"/>
            </w:pPr>
            <w:r>
              <w:t>20</w:t>
            </w:r>
          </w:p>
        </w:tc>
      </w:tr>
      <w:tr w:rsidR="002303F6" w:rsidRPr="008D4EFC" w14:paraId="09221BE4" w14:textId="77777777" w:rsidTr="00B3334F">
        <w:trPr>
          <w:jc w:val="center"/>
        </w:trPr>
        <w:tc>
          <w:tcPr>
            <w:tcW w:w="6292" w:type="dxa"/>
            <w:tcBorders>
              <w:top w:val="single" w:sz="6" w:space="0" w:color="000000"/>
              <w:left w:val="single" w:sz="6" w:space="0" w:color="000000"/>
              <w:bottom w:val="single" w:sz="6" w:space="0" w:color="000000"/>
              <w:right w:val="single" w:sz="6" w:space="0" w:color="000000"/>
            </w:tcBorders>
          </w:tcPr>
          <w:p w14:paraId="367D0C84" w14:textId="07A33E28" w:rsidR="002303F6" w:rsidRPr="00887332" w:rsidRDefault="002303F6" w:rsidP="002303F6">
            <w:pPr>
              <w:rPr>
                <w:rFonts w:ascii="Times" w:eastAsia="Times New Roman" w:hAnsi="Times"/>
                <w:sz w:val="1"/>
                <w:szCs w:val="20"/>
              </w:rPr>
            </w:pPr>
            <w:r>
              <w:t>Sermon Feedback and Reflection</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A186EF" w14:textId="4495994E" w:rsidR="002303F6" w:rsidRPr="00887332" w:rsidRDefault="002303F6" w:rsidP="002303F6">
            <w:pPr>
              <w:rPr>
                <w:rFonts w:eastAsia="Times New Roman"/>
              </w:rPr>
            </w:pPr>
            <w:r>
              <w:t>2</w:t>
            </w:r>
            <w:r w:rsidRPr="00887332">
              <w:t>0</w:t>
            </w:r>
          </w:p>
        </w:tc>
      </w:tr>
      <w:tr w:rsidR="002303F6" w:rsidRPr="008D4EFC" w14:paraId="3E40747C" w14:textId="77777777" w:rsidTr="00B3334F">
        <w:trPr>
          <w:jc w:val="center"/>
        </w:trPr>
        <w:tc>
          <w:tcPr>
            <w:tcW w:w="6292" w:type="dxa"/>
            <w:tcBorders>
              <w:top w:val="single" w:sz="6" w:space="0" w:color="000000"/>
              <w:left w:val="single" w:sz="6" w:space="0" w:color="000000"/>
              <w:bottom w:val="single" w:sz="6" w:space="0" w:color="000000"/>
              <w:right w:val="single" w:sz="6" w:space="0" w:color="000000"/>
            </w:tcBorders>
          </w:tcPr>
          <w:p w14:paraId="4BBED227" w14:textId="77777777" w:rsidR="002303F6" w:rsidRPr="004D19C2" w:rsidRDefault="002303F6" w:rsidP="002303F6">
            <w:pPr>
              <w:rPr>
                <w:rFonts w:ascii="Times" w:eastAsia="Times New Roman" w:hAnsi="Times"/>
                <w:sz w:val="1"/>
                <w:szCs w:val="20"/>
              </w:rPr>
            </w:pP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290F629" w14:textId="77777777" w:rsidR="002303F6" w:rsidRPr="00887332" w:rsidRDefault="002303F6" w:rsidP="002303F6">
            <w:pPr>
              <w:rPr>
                <w:b/>
              </w:rPr>
            </w:pPr>
            <w:r w:rsidRPr="004D19C2">
              <w:rPr>
                <w:b/>
              </w:rPr>
              <w:t>Total:</w:t>
            </w:r>
            <w:r w:rsidRPr="00887332">
              <w:rPr>
                <w:b/>
              </w:rPr>
              <w:t xml:space="preserve"> 100</w:t>
            </w:r>
          </w:p>
        </w:tc>
      </w:tr>
    </w:tbl>
    <w:p w14:paraId="71BB4711" w14:textId="77777777" w:rsidR="00EF2B0E" w:rsidRPr="00EF2B0E" w:rsidRDefault="00EF2B0E" w:rsidP="00397E44">
      <w:pPr>
        <w:rPr>
          <w:rFonts w:ascii="Times" w:eastAsia="Times New Roman" w:hAnsi="Times"/>
          <w:sz w:val="20"/>
          <w:szCs w:val="20"/>
        </w:rPr>
      </w:pPr>
    </w:p>
    <w:tbl>
      <w:tblPr>
        <w:tblStyle w:val="TableGrid"/>
        <w:tblW w:w="8856" w:type="dxa"/>
        <w:tblInd w:w="-113" w:type="dxa"/>
        <w:tblLook w:val="04A0" w:firstRow="1" w:lastRow="0" w:firstColumn="1" w:lastColumn="0" w:noHBand="0" w:noVBand="1"/>
      </w:tblPr>
      <w:tblGrid>
        <w:gridCol w:w="8856"/>
      </w:tblGrid>
      <w:tr w:rsidR="00033541" w:rsidRPr="00FE477F" w14:paraId="46A8C8D4" w14:textId="77777777" w:rsidTr="00C225C8">
        <w:tc>
          <w:tcPr>
            <w:tcW w:w="8856" w:type="dxa"/>
            <w:shd w:val="clear" w:color="auto" w:fill="1F497D" w:themeFill="text2"/>
          </w:tcPr>
          <w:p w14:paraId="50CC3F64" w14:textId="77777777" w:rsidR="00033541" w:rsidRPr="00FE477F" w:rsidRDefault="00033541" w:rsidP="00C225C8">
            <w:pPr>
              <w:jc w:val="center"/>
              <w:rPr>
                <w:rFonts w:ascii="Arial" w:eastAsia="Times New Roman" w:hAnsi="Arial" w:cs="Arial"/>
                <w:color w:val="FFFFFF" w:themeColor="background1"/>
              </w:rPr>
            </w:pPr>
            <w:bookmarkStart w:id="1" w:name="_Hlk32324603"/>
            <w:r>
              <w:rPr>
                <w:rFonts w:ascii="Arial" w:eastAsia="Times New Roman" w:hAnsi="Arial" w:cs="Arial"/>
                <w:color w:val="FFFFFF" w:themeColor="background1"/>
              </w:rPr>
              <w:t>CANVAS</w:t>
            </w:r>
            <w:r w:rsidRPr="00FE477F">
              <w:rPr>
                <w:rFonts w:ascii="Arial" w:eastAsia="Times New Roman" w:hAnsi="Arial" w:cs="Arial"/>
                <w:color w:val="FFFFFF" w:themeColor="background1"/>
              </w:rPr>
              <w:t xml:space="preserve"> (LEARNING MANAGEMENT SYSTEM)</w:t>
            </w:r>
          </w:p>
        </w:tc>
      </w:tr>
    </w:tbl>
    <w:p w14:paraId="542D3D43" w14:textId="77777777" w:rsidR="00033541" w:rsidRDefault="00033541" w:rsidP="00033541">
      <w:r>
        <w:br/>
        <w:t xml:space="preserve">Canvas is the learning management system used for Asbury seminary classes. Log into </w:t>
      </w:r>
      <w:hyperlink r:id="rId10" w:history="1">
        <w:r>
          <w:rPr>
            <w:rStyle w:val="Hyperlink"/>
          </w:rPr>
          <w:t>http://connect.asburyseminary.edu</w:t>
        </w:r>
      </w:hyperlink>
      <w:r>
        <w:t xml:space="preserve"> and click on the </w:t>
      </w:r>
      <w:r>
        <w:rPr>
          <w:rStyle w:val="Strong"/>
        </w:rPr>
        <w:t>flashing cube</w:t>
      </w:r>
      <w:r>
        <w:t xml:space="preserve"> (upper right corner) to access a link to the Canvas website. Once you have logged in, it is recommended that you bookmark this page for easy access. The courses that you are enrolled in should appear as “course cards” on your Dashboard. You may navigate to your desired course here. If you do not see your course, or there is nothing in your course, please contact your professor.</w:t>
      </w:r>
    </w:p>
    <w:p w14:paraId="669421C8" w14:textId="77777777" w:rsidR="00033541" w:rsidRPr="00FE477F" w:rsidRDefault="00033541" w:rsidP="00033541">
      <w:pPr>
        <w:rPr>
          <w:rFonts w:ascii="Times" w:hAnsi="Times"/>
        </w:rPr>
      </w:pPr>
    </w:p>
    <w:tbl>
      <w:tblPr>
        <w:tblStyle w:val="TableGrid"/>
        <w:tblW w:w="0" w:type="auto"/>
        <w:tblLook w:val="04A0" w:firstRow="1" w:lastRow="0" w:firstColumn="1" w:lastColumn="0" w:noHBand="0" w:noVBand="1"/>
      </w:tblPr>
      <w:tblGrid>
        <w:gridCol w:w="8630"/>
      </w:tblGrid>
      <w:tr w:rsidR="00033541" w14:paraId="5EC39BEC" w14:textId="77777777" w:rsidTr="00C225C8">
        <w:tc>
          <w:tcPr>
            <w:tcW w:w="8856" w:type="dxa"/>
            <w:shd w:val="clear" w:color="auto" w:fill="1F497D" w:themeFill="text2"/>
            <w:vAlign w:val="center"/>
          </w:tcPr>
          <w:p w14:paraId="5BE0EBD1" w14:textId="77777777" w:rsidR="00033541" w:rsidRPr="00953261" w:rsidRDefault="00033541" w:rsidP="00C225C8">
            <w:pPr>
              <w:jc w:val="center"/>
              <w:rPr>
                <w:rFonts w:ascii="Arial" w:hAnsi="Arial" w:cs="Arial"/>
                <w:color w:val="FFFFFF" w:themeColor="background1"/>
              </w:rPr>
            </w:pPr>
            <w:r>
              <w:rPr>
                <w:rFonts w:ascii="Arial" w:hAnsi="Arial" w:cs="Arial"/>
                <w:color w:val="FFFFFF" w:themeColor="background1"/>
              </w:rPr>
              <w:t>COURSE EVALUATIONS</w:t>
            </w:r>
          </w:p>
        </w:tc>
      </w:tr>
    </w:tbl>
    <w:p w14:paraId="11419543" w14:textId="77777777" w:rsidR="00033541" w:rsidRPr="00FE477F" w:rsidRDefault="00033541" w:rsidP="00033541">
      <w:pPr>
        <w:rPr>
          <w:rFonts w:ascii="Times" w:hAnsi="Times"/>
        </w:rPr>
      </w:pPr>
    </w:p>
    <w:p w14:paraId="1C07EDBB" w14:textId="77777777" w:rsidR="00033541" w:rsidRDefault="00033541" w:rsidP="00033541">
      <w:r>
        <w:t xml:space="preserve">Course evaluations are a vital part of Asbury Seminary’s efforts to achieve excellence in the classroom. At the end of the semester, you will receive an email with information and directions for completing course evaluations. Your responses are completely anonymous, and your participation is greatly appreciated. If you have questions or encounter problems accessing the evaluations, contact the Help Desk at </w:t>
      </w:r>
      <w:hyperlink r:id="rId11" w:history="1">
        <w:r>
          <w:rPr>
            <w:rStyle w:val="Hyperlink"/>
          </w:rPr>
          <w:t>helpdesk@asburyseminary.edu</w:t>
        </w:r>
      </w:hyperlink>
      <w:r>
        <w:t xml:space="preserve"> or by phone at 859.858.2100 or toll-free at 800.2ASBURY.</w:t>
      </w:r>
    </w:p>
    <w:p w14:paraId="7737CFDC" w14:textId="77777777" w:rsidR="00033541" w:rsidRDefault="00033541" w:rsidP="00033541">
      <w:pPr>
        <w:rPr>
          <w:color w:val="000000"/>
        </w:rPr>
      </w:pPr>
    </w:p>
    <w:tbl>
      <w:tblPr>
        <w:tblStyle w:val="TableGrid"/>
        <w:tblW w:w="0" w:type="auto"/>
        <w:tblLook w:val="04A0" w:firstRow="1" w:lastRow="0" w:firstColumn="1" w:lastColumn="0" w:noHBand="0" w:noVBand="1"/>
      </w:tblPr>
      <w:tblGrid>
        <w:gridCol w:w="8630"/>
      </w:tblGrid>
      <w:tr w:rsidR="00033541" w14:paraId="0AFD3609" w14:textId="77777777" w:rsidTr="00C225C8">
        <w:tc>
          <w:tcPr>
            <w:tcW w:w="8630" w:type="dxa"/>
            <w:shd w:val="clear" w:color="auto" w:fill="1F497D" w:themeFill="text2"/>
            <w:vAlign w:val="center"/>
          </w:tcPr>
          <w:p w14:paraId="332E1C37" w14:textId="77777777" w:rsidR="00033541" w:rsidRPr="006B4A2F" w:rsidRDefault="00033541" w:rsidP="00C225C8">
            <w:pPr>
              <w:jc w:val="center"/>
              <w:rPr>
                <w:rFonts w:ascii="Arial" w:hAnsi="Arial" w:cs="Arial"/>
                <w:color w:val="FFFFFF" w:themeColor="background1"/>
              </w:rPr>
            </w:pPr>
            <w:r>
              <w:rPr>
                <w:rFonts w:ascii="Arial" w:hAnsi="Arial" w:cs="Arial"/>
                <w:color w:val="FFFFFF" w:themeColor="background1"/>
              </w:rPr>
              <w:t xml:space="preserve">TECHNOLOGY REQUIREMENTS &amp; SUPPORT </w:t>
            </w:r>
          </w:p>
        </w:tc>
      </w:tr>
    </w:tbl>
    <w:p w14:paraId="2F0EB8C2" w14:textId="77777777" w:rsidR="00033541" w:rsidRPr="000313F9" w:rsidRDefault="00033541" w:rsidP="00033541">
      <w:pPr>
        <w:pStyle w:val="NormalWeb"/>
        <w:rPr>
          <w:rFonts w:ascii="Times New Roman" w:hAnsi="Times New Roman"/>
          <w:sz w:val="24"/>
          <w:szCs w:val="24"/>
        </w:rPr>
      </w:pPr>
      <w:r w:rsidRPr="000313F9">
        <w:rPr>
          <w:rFonts w:ascii="Times New Roman" w:hAnsi="Times New Roman"/>
          <w:sz w:val="24"/>
          <w:szCs w:val="24"/>
        </w:rPr>
        <w:t>To take an online or hybrid class, you should be comfortable using e-mail, web browsers, word-processing software and be able to download files and create attachments. You will need the following in order to participate online:</w:t>
      </w:r>
    </w:p>
    <w:p w14:paraId="62D2BADF" w14:textId="77777777" w:rsidR="00033541" w:rsidRPr="000313F9" w:rsidRDefault="00033541" w:rsidP="00033541">
      <w:pPr>
        <w:pStyle w:val="NormalWeb"/>
        <w:numPr>
          <w:ilvl w:val="0"/>
          <w:numId w:val="12"/>
        </w:numPr>
        <w:rPr>
          <w:rFonts w:ascii="Times New Roman" w:hAnsi="Times New Roman"/>
          <w:sz w:val="24"/>
          <w:szCs w:val="24"/>
        </w:rPr>
      </w:pPr>
      <w:r w:rsidRPr="000313F9">
        <w:rPr>
          <w:rFonts w:ascii="Times New Roman" w:hAnsi="Times New Roman"/>
          <w:sz w:val="24"/>
          <w:szCs w:val="24"/>
        </w:rPr>
        <w:t>A computer with Windows 7 or MAC OS 10.6 or above</w:t>
      </w:r>
    </w:p>
    <w:p w14:paraId="4957F964" w14:textId="77777777" w:rsidR="00033541" w:rsidRPr="000313F9" w:rsidRDefault="00033541" w:rsidP="00033541">
      <w:pPr>
        <w:pStyle w:val="NormalWeb"/>
        <w:numPr>
          <w:ilvl w:val="0"/>
          <w:numId w:val="12"/>
        </w:numPr>
        <w:rPr>
          <w:rFonts w:ascii="Times New Roman" w:hAnsi="Times New Roman"/>
          <w:sz w:val="24"/>
          <w:szCs w:val="24"/>
        </w:rPr>
      </w:pPr>
      <w:r w:rsidRPr="000313F9">
        <w:rPr>
          <w:rFonts w:ascii="Times New Roman" w:hAnsi="Times New Roman"/>
          <w:sz w:val="24"/>
          <w:szCs w:val="24"/>
        </w:rPr>
        <w:t>An account with or regular access to an internet service provider (ISP)</w:t>
      </w:r>
    </w:p>
    <w:p w14:paraId="4F075F3F" w14:textId="77777777" w:rsidR="00033541" w:rsidRPr="000313F9" w:rsidRDefault="00033541" w:rsidP="00033541">
      <w:pPr>
        <w:pStyle w:val="NormalWeb"/>
        <w:numPr>
          <w:ilvl w:val="0"/>
          <w:numId w:val="12"/>
        </w:numPr>
        <w:rPr>
          <w:rFonts w:ascii="Times New Roman" w:hAnsi="Times New Roman"/>
          <w:sz w:val="24"/>
          <w:szCs w:val="24"/>
        </w:rPr>
      </w:pPr>
      <w:r w:rsidRPr="000313F9">
        <w:rPr>
          <w:rFonts w:ascii="Times New Roman" w:hAnsi="Times New Roman"/>
          <w:sz w:val="24"/>
          <w:szCs w:val="24"/>
        </w:rPr>
        <w:t>Reliable, high-speed internet (recommended)</w:t>
      </w:r>
    </w:p>
    <w:p w14:paraId="68DDDFA2" w14:textId="77777777" w:rsidR="00033541" w:rsidRPr="000313F9" w:rsidRDefault="00033541" w:rsidP="00033541">
      <w:pPr>
        <w:pStyle w:val="NormalWeb"/>
        <w:numPr>
          <w:ilvl w:val="0"/>
          <w:numId w:val="12"/>
        </w:numPr>
        <w:rPr>
          <w:rFonts w:ascii="Times New Roman" w:hAnsi="Times New Roman"/>
          <w:sz w:val="24"/>
          <w:szCs w:val="24"/>
        </w:rPr>
      </w:pPr>
      <w:r w:rsidRPr="000313F9">
        <w:rPr>
          <w:rFonts w:ascii="Times New Roman" w:hAnsi="Times New Roman"/>
          <w:sz w:val="24"/>
          <w:szCs w:val="24"/>
        </w:rPr>
        <w:t>Word processing software</w:t>
      </w:r>
    </w:p>
    <w:p w14:paraId="22D92B56" w14:textId="77777777" w:rsidR="00033541" w:rsidRPr="000313F9" w:rsidRDefault="00033541" w:rsidP="00033541">
      <w:pPr>
        <w:pStyle w:val="NormalWeb"/>
        <w:numPr>
          <w:ilvl w:val="0"/>
          <w:numId w:val="12"/>
        </w:numPr>
        <w:rPr>
          <w:rFonts w:ascii="Times New Roman" w:hAnsi="Times New Roman"/>
          <w:sz w:val="24"/>
          <w:szCs w:val="24"/>
        </w:rPr>
      </w:pPr>
      <w:r w:rsidRPr="000313F9">
        <w:rPr>
          <w:rFonts w:ascii="Times New Roman" w:hAnsi="Times New Roman"/>
          <w:sz w:val="24"/>
          <w:szCs w:val="24"/>
        </w:rPr>
        <w:t>A webcam (built-in or external) for video conferences, as needed </w:t>
      </w:r>
    </w:p>
    <w:p w14:paraId="006041C9" w14:textId="77777777" w:rsidR="00033541" w:rsidRPr="000313F9" w:rsidRDefault="00033541" w:rsidP="00033541">
      <w:pPr>
        <w:pStyle w:val="NormalWeb"/>
        <w:numPr>
          <w:ilvl w:val="0"/>
          <w:numId w:val="12"/>
        </w:numPr>
        <w:rPr>
          <w:rFonts w:ascii="Times New Roman" w:hAnsi="Times New Roman"/>
          <w:sz w:val="24"/>
          <w:szCs w:val="24"/>
        </w:rPr>
      </w:pPr>
      <w:r w:rsidRPr="000313F9">
        <w:rPr>
          <w:rFonts w:ascii="Times New Roman" w:hAnsi="Times New Roman"/>
          <w:sz w:val="24"/>
          <w:szCs w:val="24"/>
        </w:rPr>
        <w:t>A headset with microphone (preferable)</w:t>
      </w:r>
    </w:p>
    <w:p w14:paraId="07C870B3" w14:textId="77777777" w:rsidR="00033541" w:rsidRPr="000313F9" w:rsidRDefault="00033541" w:rsidP="00033541">
      <w:pPr>
        <w:pStyle w:val="NormalWeb"/>
        <w:rPr>
          <w:rFonts w:ascii="Times New Roman" w:hAnsi="Times New Roman"/>
          <w:sz w:val="24"/>
          <w:szCs w:val="24"/>
        </w:rPr>
      </w:pPr>
      <w:r w:rsidRPr="000313F9">
        <w:rPr>
          <w:rFonts w:ascii="Times New Roman" w:hAnsi="Times New Roman"/>
          <w:sz w:val="24"/>
          <w:szCs w:val="24"/>
        </w:rPr>
        <w:t>Contact the Help Desk for technical assistance accessing the online class, using electronic resources, or with other technical issues related to Asbury Seminary coursework.</w:t>
      </w:r>
    </w:p>
    <w:p w14:paraId="2F982ABE" w14:textId="77777777" w:rsidR="00033541" w:rsidRPr="000313F9" w:rsidRDefault="00033541" w:rsidP="00033541">
      <w:pPr>
        <w:pStyle w:val="NormalWeb"/>
        <w:numPr>
          <w:ilvl w:val="0"/>
          <w:numId w:val="13"/>
        </w:numPr>
        <w:rPr>
          <w:rFonts w:ascii="Times New Roman" w:hAnsi="Times New Roman"/>
          <w:sz w:val="24"/>
          <w:szCs w:val="24"/>
        </w:rPr>
      </w:pPr>
      <w:r w:rsidRPr="000313F9">
        <w:rPr>
          <w:rFonts w:ascii="Times New Roman" w:hAnsi="Times New Roman"/>
          <w:sz w:val="24"/>
          <w:szCs w:val="24"/>
        </w:rPr>
        <w:t xml:space="preserve">Email: </w:t>
      </w:r>
      <w:hyperlink r:id="rId12" w:history="1">
        <w:r w:rsidRPr="000313F9">
          <w:rPr>
            <w:rStyle w:val="Hyperlink"/>
            <w:rFonts w:ascii="Times New Roman" w:hAnsi="Times New Roman"/>
            <w:sz w:val="24"/>
            <w:szCs w:val="24"/>
          </w:rPr>
          <w:t>helpdesk@asburyseminary.edu</w:t>
        </w:r>
      </w:hyperlink>
    </w:p>
    <w:p w14:paraId="7BAC8736" w14:textId="77777777" w:rsidR="00033541" w:rsidRPr="000313F9" w:rsidRDefault="00033541" w:rsidP="00033541">
      <w:pPr>
        <w:pStyle w:val="NormalWeb"/>
        <w:numPr>
          <w:ilvl w:val="0"/>
          <w:numId w:val="13"/>
        </w:numPr>
        <w:rPr>
          <w:rFonts w:ascii="Times New Roman" w:hAnsi="Times New Roman"/>
          <w:sz w:val="24"/>
          <w:szCs w:val="24"/>
        </w:rPr>
      </w:pPr>
      <w:r w:rsidRPr="000313F9">
        <w:rPr>
          <w:rFonts w:ascii="Times New Roman" w:hAnsi="Times New Roman"/>
          <w:sz w:val="24"/>
          <w:szCs w:val="24"/>
        </w:rPr>
        <w:t>Phone: 859.858.2100 or 800.2ASBURY (toll free)</w:t>
      </w:r>
    </w:p>
    <w:tbl>
      <w:tblPr>
        <w:tblStyle w:val="TableGrid"/>
        <w:tblW w:w="0" w:type="auto"/>
        <w:tblLook w:val="04A0" w:firstRow="1" w:lastRow="0" w:firstColumn="1" w:lastColumn="0" w:noHBand="0" w:noVBand="1"/>
      </w:tblPr>
      <w:tblGrid>
        <w:gridCol w:w="8630"/>
      </w:tblGrid>
      <w:tr w:rsidR="00033541" w14:paraId="4847DE27" w14:textId="77777777" w:rsidTr="00C225C8">
        <w:tc>
          <w:tcPr>
            <w:tcW w:w="8630" w:type="dxa"/>
            <w:shd w:val="clear" w:color="auto" w:fill="1F497D" w:themeFill="text2"/>
            <w:vAlign w:val="center"/>
          </w:tcPr>
          <w:p w14:paraId="24CC2F86" w14:textId="77777777" w:rsidR="00033541" w:rsidRPr="00FE477F" w:rsidRDefault="00033541" w:rsidP="00C225C8">
            <w:pPr>
              <w:jc w:val="center"/>
              <w:rPr>
                <w:rFonts w:ascii="Arial" w:hAnsi="Arial" w:cs="Arial"/>
                <w:color w:val="FFFFFF" w:themeColor="background1"/>
              </w:rPr>
            </w:pPr>
            <w:r>
              <w:rPr>
                <w:rFonts w:ascii="Arial" w:hAnsi="Arial" w:cs="Arial"/>
                <w:color w:val="FFFFFF" w:themeColor="background1"/>
              </w:rPr>
              <w:lastRenderedPageBreak/>
              <w:t>LIBRARY RESOURCES</w:t>
            </w:r>
          </w:p>
        </w:tc>
      </w:tr>
    </w:tbl>
    <w:p w14:paraId="08225A09" w14:textId="77777777" w:rsidR="00033541" w:rsidRPr="000313F9" w:rsidRDefault="00033541" w:rsidP="00033541">
      <w:pPr>
        <w:pStyle w:val="NormalWeb"/>
        <w:rPr>
          <w:rFonts w:ascii="Times New Roman" w:hAnsi="Times New Roman"/>
          <w:sz w:val="24"/>
          <w:szCs w:val="24"/>
        </w:rPr>
      </w:pPr>
      <w:r w:rsidRPr="000313F9">
        <w:rPr>
          <w:rFonts w:ascii="Times New Roman" w:hAnsi="Times New Roman"/>
          <w:sz w:val="24"/>
          <w:szCs w:val="24"/>
        </w:rPr>
        <w:t>Library resources, research support, and library loan are available via:</w:t>
      </w:r>
    </w:p>
    <w:p w14:paraId="28E4B2E9" w14:textId="77777777" w:rsidR="00033541" w:rsidRPr="000313F9" w:rsidRDefault="00033541" w:rsidP="00033541">
      <w:pPr>
        <w:pStyle w:val="NormalWeb"/>
        <w:numPr>
          <w:ilvl w:val="0"/>
          <w:numId w:val="14"/>
        </w:numPr>
        <w:rPr>
          <w:rFonts w:ascii="Times New Roman" w:hAnsi="Times New Roman"/>
          <w:sz w:val="24"/>
          <w:szCs w:val="24"/>
        </w:rPr>
      </w:pPr>
      <w:r w:rsidRPr="000313F9">
        <w:rPr>
          <w:rFonts w:ascii="Times New Roman" w:hAnsi="Times New Roman"/>
          <w:sz w:val="24"/>
          <w:szCs w:val="24"/>
        </w:rPr>
        <w:t xml:space="preserve">Website: </w:t>
      </w:r>
      <w:hyperlink r:id="rId13" w:history="1">
        <w:r w:rsidRPr="000313F9">
          <w:rPr>
            <w:rStyle w:val="Hyperlink"/>
            <w:rFonts w:ascii="Times New Roman" w:hAnsi="Times New Roman"/>
            <w:sz w:val="24"/>
            <w:szCs w:val="24"/>
          </w:rPr>
          <w:t>asbury.to/library</w:t>
        </w:r>
      </w:hyperlink>
    </w:p>
    <w:p w14:paraId="68B04B7D" w14:textId="77777777" w:rsidR="00033541" w:rsidRPr="000313F9" w:rsidRDefault="00033541" w:rsidP="00033541">
      <w:pPr>
        <w:pStyle w:val="NormalWeb"/>
        <w:numPr>
          <w:ilvl w:val="0"/>
          <w:numId w:val="14"/>
        </w:numPr>
        <w:rPr>
          <w:rFonts w:ascii="Times New Roman" w:hAnsi="Times New Roman"/>
          <w:sz w:val="24"/>
          <w:szCs w:val="24"/>
        </w:rPr>
      </w:pPr>
      <w:r w:rsidRPr="000313F9">
        <w:rPr>
          <w:rFonts w:ascii="Times New Roman" w:hAnsi="Times New Roman"/>
          <w:sz w:val="24"/>
          <w:szCs w:val="24"/>
        </w:rPr>
        <w:t xml:space="preserve">Email: </w:t>
      </w:r>
      <w:hyperlink r:id="rId14" w:history="1">
        <w:r w:rsidRPr="000313F9">
          <w:rPr>
            <w:rStyle w:val="Hyperlink"/>
            <w:rFonts w:ascii="Times New Roman" w:hAnsi="Times New Roman"/>
            <w:sz w:val="24"/>
            <w:szCs w:val="24"/>
          </w:rPr>
          <w:t>helpdesk@asburyseminary.edu</w:t>
        </w:r>
      </w:hyperlink>
    </w:p>
    <w:p w14:paraId="4E4CF91D" w14:textId="77777777" w:rsidR="00033541" w:rsidRPr="000313F9" w:rsidRDefault="00033541" w:rsidP="00033541">
      <w:pPr>
        <w:pStyle w:val="NormalWeb"/>
        <w:numPr>
          <w:ilvl w:val="0"/>
          <w:numId w:val="14"/>
        </w:numPr>
        <w:rPr>
          <w:rFonts w:ascii="Times New Roman" w:hAnsi="Times New Roman"/>
          <w:sz w:val="24"/>
          <w:szCs w:val="24"/>
        </w:rPr>
      </w:pPr>
      <w:r w:rsidRPr="000313F9">
        <w:rPr>
          <w:rFonts w:ascii="Times New Roman" w:hAnsi="Times New Roman"/>
          <w:sz w:val="24"/>
          <w:szCs w:val="24"/>
        </w:rPr>
        <w:t>Phone: 859.858.2100 or 800.2ASBURY (toll free)</w:t>
      </w:r>
    </w:p>
    <w:p w14:paraId="79FDAD4A" w14:textId="77777777" w:rsidR="00033541" w:rsidRPr="000313F9" w:rsidRDefault="00033541" w:rsidP="00033541">
      <w:pPr>
        <w:pStyle w:val="NormalWeb"/>
        <w:rPr>
          <w:rFonts w:ascii="Times New Roman" w:hAnsi="Times New Roman"/>
          <w:sz w:val="24"/>
          <w:szCs w:val="24"/>
        </w:rPr>
      </w:pPr>
      <w:r w:rsidRPr="000313F9">
        <w:rPr>
          <w:rStyle w:val="Strong"/>
          <w:rFonts w:ascii="Times New Roman" w:hAnsi="Times New Roman"/>
          <w:sz w:val="24"/>
          <w:szCs w:val="24"/>
        </w:rPr>
        <w:t>Materials Requests</w:t>
      </w:r>
    </w:p>
    <w:p w14:paraId="13EDF555" w14:textId="77777777" w:rsidR="00033541" w:rsidRPr="000313F9" w:rsidRDefault="00033541" w:rsidP="00033541">
      <w:pPr>
        <w:pStyle w:val="NormalWeb"/>
        <w:rPr>
          <w:rFonts w:ascii="Times New Roman" w:hAnsi="Times New Roman"/>
          <w:sz w:val="24"/>
          <w:szCs w:val="24"/>
        </w:rPr>
      </w:pPr>
      <w:r w:rsidRPr="000313F9">
        <w:rPr>
          <w:rFonts w:ascii="Times New Roman" w:hAnsi="Times New Roman"/>
          <w:sz w:val="24"/>
          <w:szCs w:val="24"/>
        </w:rPr>
        <w:t>Use the links on the library website to search the library catalog for available materials. Students on the Kentucky or Florida campuses can use their student ID cards to check out materials in person. Books can be returned or mailed to the library at either the Kentucky or Florida campus.</w:t>
      </w:r>
    </w:p>
    <w:p w14:paraId="2AE984B0" w14:textId="77777777" w:rsidR="00033541" w:rsidRPr="000313F9" w:rsidRDefault="00033541" w:rsidP="00033541">
      <w:pPr>
        <w:pStyle w:val="NormalWeb"/>
        <w:rPr>
          <w:rFonts w:ascii="Times New Roman" w:hAnsi="Times New Roman"/>
          <w:sz w:val="24"/>
          <w:szCs w:val="24"/>
        </w:rPr>
      </w:pPr>
      <w:r w:rsidRPr="000313F9">
        <w:rPr>
          <w:rFonts w:ascii="Times New Roman" w:hAnsi="Times New Roman"/>
          <w:sz w:val="24"/>
          <w:szCs w:val="24"/>
        </w:rPr>
        <w:t xml:space="preserve">Students may request books, photocopies, or emailed attachments of journal articles or portions of reference books from the library. Allow 3-10 business days for requests to be filled. Contact the library for costs and instructions on how to make requests, or view the online tutorial at </w:t>
      </w:r>
      <w:hyperlink r:id="rId15" w:history="1">
        <w:r w:rsidRPr="000313F9">
          <w:rPr>
            <w:rStyle w:val="Hyperlink"/>
            <w:rFonts w:ascii="Times New Roman" w:hAnsi="Times New Roman"/>
            <w:sz w:val="24"/>
            <w:szCs w:val="24"/>
          </w:rPr>
          <w:t>guides.asburyseminary.edu/</w:t>
        </w:r>
        <w:proofErr w:type="spellStart"/>
        <w:r w:rsidRPr="000313F9">
          <w:rPr>
            <w:rStyle w:val="Hyperlink"/>
            <w:rFonts w:ascii="Times New Roman" w:hAnsi="Times New Roman"/>
            <w:sz w:val="24"/>
            <w:szCs w:val="24"/>
          </w:rPr>
          <w:t>libraryloan</w:t>
        </w:r>
        <w:proofErr w:type="spellEnd"/>
      </w:hyperlink>
      <w:r w:rsidRPr="000313F9">
        <w:rPr>
          <w:rFonts w:ascii="Times New Roman" w:hAnsi="Times New Roman"/>
          <w:sz w:val="24"/>
          <w:szCs w:val="24"/>
        </w:rPr>
        <w:t>.</w:t>
      </w:r>
    </w:p>
    <w:p w14:paraId="5B94205D" w14:textId="77777777" w:rsidR="00033541" w:rsidRPr="000313F9" w:rsidRDefault="00033541" w:rsidP="00033541">
      <w:pPr>
        <w:pStyle w:val="NormalWeb"/>
        <w:rPr>
          <w:rFonts w:ascii="Times New Roman" w:hAnsi="Times New Roman"/>
          <w:sz w:val="24"/>
          <w:szCs w:val="24"/>
        </w:rPr>
      </w:pPr>
      <w:r w:rsidRPr="000313F9">
        <w:rPr>
          <w:rStyle w:val="Strong"/>
          <w:rFonts w:ascii="Times New Roman" w:hAnsi="Times New Roman"/>
          <w:sz w:val="24"/>
          <w:szCs w:val="24"/>
        </w:rPr>
        <w:t>Online Resources</w:t>
      </w:r>
    </w:p>
    <w:p w14:paraId="5CAA741D" w14:textId="77777777" w:rsidR="00033541" w:rsidRPr="000313F9" w:rsidRDefault="00033541" w:rsidP="00033541">
      <w:pPr>
        <w:pStyle w:val="NormalWeb"/>
        <w:numPr>
          <w:ilvl w:val="0"/>
          <w:numId w:val="15"/>
        </w:numPr>
        <w:rPr>
          <w:rFonts w:ascii="Times New Roman" w:hAnsi="Times New Roman"/>
          <w:sz w:val="24"/>
          <w:szCs w:val="24"/>
        </w:rPr>
      </w:pPr>
      <w:r w:rsidRPr="000313F9">
        <w:rPr>
          <w:rFonts w:ascii="Times New Roman" w:hAnsi="Times New Roman"/>
          <w:sz w:val="24"/>
          <w:szCs w:val="24"/>
        </w:rPr>
        <w:t xml:space="preserve">Asbury Scholar – Find library books, </w:t>
      </w:r>
      <w:proofErr w:type="spellStart"/>
      <w:r w:rsidRPr="000313F9">
        <w:rPr>
          <w:rFonts w:ascii="Times New Roman" w:hAnsi="Times New Roman"/>
          <w:sz w:val="24"/>
          <w:szCs w:val="24"/>
        </w:rPr>
        <w:t>ebooks</w:t>
      </w:r>
      <w:proofErr w:type="spellEnd"/>
      <w:r w:rsidRPr="000313F9">
        <w:rPr>
          <w:rFonts w:ascii="Times New Roman" w:hAnsi="Times New Roman"/>
          <w:sz w:val="24"/>
          <w:szCs w:val="24"/>
        </w:rPr>
        <w:t xml:space="preserve">, journal articles, and other media at </w:t>
      </w:r>
      <w:hyperlink r:id="rId16"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p w14:paraId="12355EB2" w14:textId="77777777" w:rsidR="00033541" w:rsidRPr="000313F9" w:rsidRDefault="00033541" w:rsidP="00033541">
      <w:pPr>
        <w:numPr>
          <w:ilvl w:val="0"/>
          <w:numId w:val="15"/>
        </w:numPr>
        <w:spacing w:before="100" w:beforeAutospacing="1" w:after="100" w:afterAutospacing="1"/>
      </w:pPr>
      <w:r w:rsidRPr="000313F9">
        <w:t xml:space="preserve">Databases – Access links to online resources including the library catalog, online journal databases, encyclopedias, and more at </w:t>
      </w:r>
      <w:hyperlink r:id="rId17" w:history="1">
        <w:r w:rsidRPr="000313F9">
          <w:rPr>
            <w:rStyle w:val="Hyperlink"/>
          </w:rPr>
          <w:t>guides.asburyseminary.edu/</w:t>
        </w:r>
        <w:proofErr w:type="spellStart"/>
        <w:r w:rsidRPr="000313F9">
          <w:rPr>
            <w:rStyle w:val="Hyperlink"/>
          </w:rPr>
          <w:t>az.php</w:t>
        </w:r>
        <w:proofErr w:type="spellEnd"/>
      </w:hyperlink>
      <w:r w:rsidRPr="000313F9">
        <w:t>.</w:t>
      </w:r>
    </w:p>
    <w:p w14:paraId="247E8432" w14:textId="77777777" w:rsidR="00033541" w:rsidRPr="000313F9" w:rsidRDefault="00033541" w:rsidP="00033541">
      <w:pPr>
        <w:pStyle w:val="NormalWeb"/>
        <w:rPr>
          <w:rFonts w:ascii="Times New Roman" w:hAnsi="Times New Roman"/>
          <w:sz w:val="24"/>
          <w:szCs w:val="24"/>
        </w:rPr>
      </w:pPr>
      <w:r w:rsidRPr="000313F9">
        <w:rPr>
          <w:rStyle w:val="Strong"/>
          <w:rFonts w:ascii="Times New Roman" w:hAnsi="Times New Roman"/>
          <w:sz w:val="24"/>
          <w:szCs w:val="24"/>
        </w:rPr>
        <w:t>Research Assistance</w:t>
      </w:r>
    </w:p>
    <w:p w14:paraId="24A2281D" w14:textId="77777777" w:rsidR="00033541" w:rsidRPr="000313F9" w:rsidRDefault="00033541" w:rsidP="00033541">
      <w:pPr>
        <w:pStyle w:val="NormalWeb"/>
        <w:rPr>
          <w:rFonts w:ascii="Times New Roman" w:hAnsi="Times New Roman"/>
          <w:sz w:val="24"/>
          <w:szCs w:val="24"/>
        </w:rPr>
      </w:pPr>
      <w:r w:rsidRPr="000313F9">
        <w:rPr>
          <w:rFonts w:ascii="Times New Roman" w:hAnsi="Times New Roman"/>
          <w:sz w:val="24"/>
          <w:szCs w:val="24"/>
        </w:rPr>
        <w:t>Students should contact Research Services in the library for research assistance. Help is available for general research questions, including how to find course materials online or navigate library resources. Training for supported Bible software or bibliographic management software is also available. Appointments can be made via:</w:t>
      </w:r>
    </w:p>
    <w:p w14:paraId="7BE9B1FB" w14:textId="77777777" w:rsidR="00033541" w:rsidRPr="000313F9" w:rsidRDefault="00033541" w:rsidP="00033541">
      <w:pPr>
        <w:pStyle w:val="NormalWeb"/>
        <w:numPr>
          <w:ilvl w:val="0"/>
          <w:numId w:val="16"/>
        </w:numPr>
        <w:rPr>
          <w:rFonts w:ascii="Times New Roman" w:hAnsi="Times New Roman"/>
          <w:sz w:val="24"/>
          <w:szCs w:val="24"/>
        </w:rPr>
      </w:pPr>
      <w:r w:rsidRPr="000313F9">
        <w:rPr>
          <w:rFonts w:ascii="Times New Roman" w:hAnsi="Times New Roman"/>
          <w:sz w:val="24"/>
          <w:szCs w:val="24"/>
        </w:rPr>
        <w:t xml:space="preserve">Website: </w:t>
      </w:r>
      <w:hyperlink r:id="rId18" w:history="1">
        <w:r w:rsidRPr="000313F9">
          <w:rPr>
            <w:rStyle w:val="Hyperlink"/>
            <w:rFonts w:ascii="Times New Roman" w:hAnsi="Times New Roman"/>
            <w:sz w:val="24"/>
            <w:szCs w:val="24"/>
          </w:rPr>
          <w:t>asbury.to/library</w:t>
        </w:r>
      </w:hyperlink>
    </w:p>
    <w:p w14:paraId="4F5DD508" w14:textId="77777777" w:rsidR="00033541" w:rsidRPr="000313F9" w:rsidRDefault="00033541" w:rsidP="00033541">
      <w:pPr>
        <w:pStyle w:val="NormalWeb"/>
        <w:numPr>
          <w:ilvl w:val="0"/>
          <w:numId w:val="16"/>
        </w:numPr>
        <w:rPr>
          <w:rFonts w:ascii="Times New Roman" w:hAnsi="Times New Roman"/>
          <w:sz w:val="24"/>
          <w:szCs w:val="24"/>
        </w:rPr>
      </w:pPr>
      <w:r w:rsidRPr="000313F9">
        <w:rPr>
          <w:rFonts w:ascii="Times New Roman" w:hAnsi="Times New Roman"/>
          <w:sz w:val="24"/>
          <w:szCs w:val="24"/>
        </w:rPr>
        <w:t xml:space="preserve">Email: </w:t>
      </w:r>
      <w:hyperlink r:id="rId19" w:history="1">
        <w:r w:rsidRPr="000313F9">
          <w:rPr>
            <w:rStyle w:val="Hyperlink"/>
            <w:rFonts w:ascii="Times New Roman" w:hAnsi="Times New Roman"/>
            <w:sz w:val="24"/>
            <w:szCs w:val="24"/>
          </w:rPr>
          <w:t>helpdesk@asburyseminary.edu</w:t>
        </w:r>
      </w:hyperlink>
    </w:p>
    <w:p w14:paraId="5DC26EA5" w14:textId="77777777" w:rsidR="00033541" w:rsidRPr="000313F9" w:rsidRDefault="00033541" w:rsidP="00033541">
      <w:pPr>
        <w:pStyle w:val="NormalWeb"/>
        <w:numPr>
          <w:ilvl w:val="0"/>
          <w:numId w:val="16"/>
        </w:numPr>
        <w:rPr>
          <w:rFonts w:ascii="Times New Roman" w:hAnsi="Times New Roman"/>
          <w:sz w:val="24"/>
          <w:szCs w:val="24"/>
        </w:rPr>
      </w:pPr>
      <w:r w:rsidRPr="000313F9">
        <w:rPr>
          <w:rFonts w:ascii="Times New Roman" w:hAnsi="Times New Roman"/>
          <w:sz w:val="24"/>
          <w:szCs w:val="24"/>
        </w:rPr>
        <w:t>Phone: 859.858.2100 or 800.2ASBURY (toll free)</w:t>
      </w:r>
    </w:p>
    <w:p w14:paraId="071B8883" w14:textId="77777777" w:rsidR="00033541" w:rsidRPr="000313F9" w:rsidRDefault="00033541" w:rsidP="00033541">
      <w:pPr>
        <w:pStyle w:val="NormalWeb"/>
        <w:rPr>
          <w:rFonts w:ascii="Times New Roman" w:hAnsi="Times New Roman"/>
          <w:sz w:val="24"/>
          <w:szCs w:val="24"/>
        </w:rPr>
      </w:pPr>
      <w:r w:rsidRPr="000313F9">
        <w:rPr>
          <w:rStyle w:val="Strong"/>
          <w:rFonts w:ascii="Times New Roman" w:hAnsi="Times New Roman"/>
          <w:sz w:val="24"/>
          <w:szCs w:val="24"/>
        </w:rPr>
        <w:t>The Writing Center</w:t>
      </w:r>
    </w:p>
    <w:p w14:paraId="4650B187" w14:textId="77777777" w:rsidR="00033541" w:rsidRPr="000313F9" w:rsidRDefault="00033541" w:rsidP="00033541">
      <w:pPr>
        <w:pStyle w:val="NormalWeb"/>
        <w:numPr>
          <w:ilvl w:val="0"/>
          <w:numId w:val="17"/>
        </w:numPr>
        <w:rPr>
          <w:rFonts w:ascii="Times New Roman" w:hAnsi="Times New Roman"/>
          <w:sz w:val="24"/>
          <w:szCs w:val="24"/>
        </w:rPr>
      </w:pPr>
      <w:r w:rsidRPr="000313F9">
        <w:rPr>
          <w:rFonts w:ascii="Times New Roman" w:hAnsi="Times New Roman"/>
          <w:sz w:val="24"/>
          <w:szCs w:val="24"/>
        </w:rPr>
        <w:t>The goal of the Writing Center is to help students improve their graduate-level writing. Assistance is available both online and on the Kentucky campus to help with various aspects of the writing process, including structure and organization, grammar, punctuation, and citation formatting. Appointments can be made by contacting the library via:</w:t>
      </w:r>
    </w:p>
    <w:p w14:paraId="20B75AC4" w14:textId="77777777" w:rsidR="00033541" w:rsidRPr="000313F9" w:rsidRDefault="00033541" w:rsidP="00033541">
      <w:pPr>
        <w:pStyle w:val="NormalWeb"/>
        <w:numPr>
          <w:ilvl w:val="1"/>
          <w:numId w:val="17"/>
        </w:numPr>
        <w:rPr>
          <w:rFonts w:ascii="Times New Roman" w:hAnsi="Times New Roman"/>
          <w:sz w:val="24"/>
          <w:szCs w:val="24"/>
        </w:rPr>
      </w:pPr>
      <w:r w:rsidRPr="000313F9">
        <w:rPr>
          <w:rFonts w:ascii="Times New Roman" w:hAnsi="Times New Roman"/>
          <w:sz w:val="24"/>
          <w:szCs w:val="24"/>
        </w:rPr>
        <w:t>Website: </w:t>
      </w:r>
      <w:hyperlink r:id="rId20" w:history="1">
        <w:r w:rsidRPr="000313F9">
          <w:rPr>
            <w:rStyle w:val="Hyperlink"/>
            <w:rFonts w:ascii="Times New Roman" w:hAnsi="Times New Roman"/>
            <w:sz w:val="24"/>
            <w:szCs w:val="24"/>
          </w:rPr>
          <w:t>asbury.to/</w:t>
        </w:r>
        <w:proofErr w:type="spellStart"/>
        <w:r w:rsidRPr="000313F9">
          <w:rPr>
            <w:rStyle w:val="Hyperlink"/>
            <w:rFonts w:ascii="Times New Roman" w:hAnsi="Times New Roman"/>
            <w:sz w:val="24"/>
            <w:szCs w:val="24"/>
          </w:rPr>
          <w:t>writingcenter</w:t>
        </w:r>
        <w:proofErr w:type="spellEnd"/>
        <w:r w:rsidRPr="000313F9">
          <w:rPr>
            <w:rStyle w:val="Hyperlink"/>
            <w:rFonts w:ascii="Times New Roman" w:hAnsi="Times New Roman"/>
            <w:sz w:val="24"/>
            <w:szCs w:val="24"/>
          </w:rPr>
          <w:t xml:space="preserve"> </w:t>
        </w:r>
      </w:hyperlink>
    </w:p>
    <w:p w14:paraId="3521D90F" w14:textId="77777777" w:rsidR="00033541" w:rsidRPr="000313F9" w:rsidRDefault="00033541" w:rsidP="00033541">
      <w:pPr>
        <w:pStyle w:val="NormalWeb"/>
        <w:numPr>
          <w:ilvl w:val="1"/>
          <w:numId w:val="17"/>
        </w:numPr>
        <w:rPr>
          <w:rFonts w:ascii="Times New Roman" w:hAnsi="Times New Roman"/>
          <w:sz w:val="24"/>
          <w:szCs w:val="24"/>
        </w:rPr>
      </w:pPr>
      <w:r w:rsidRPr="000313F9">
        <w:rPr>
          <w:rFonts w:ascii="Times New Roman" w:hAnsi="Times New Roman"/>
          <w:sz w:val="24"/>
          <w:szCs w:val="24"/>
        </w:rPr>
        <w:lastRenderedPageBreak/>
        <w:t xml:space="preserve">Email: </w:t>
      </w:r>
      <w:hyperlink r:id="rId21" w:history="1">
        <w:r w:rsidRPr="000313F9">
          <w:rPr>
            <w:rStyle w:val="Hyperlink"/>
            <w:rFonts w:ascii="Times New Roman" w:hAnsi="Times New Roman"/>
            <w:sz w:val="24"/>
            <w:szCs w:val="24"/>
          </w:rPr>
          <w:t>helpdesk@asburyseminary.edu</w:t>
        </w:r>
      </w:hyperlink>
      <w:r w:rsidRPr="000313F9">
        <w:rPr>
          <w:rFonts w:ascii="Times New Roman" w:hAnsi="Times New Roman"/>
          <w:sz w:val="24"/>
          <w:szCs w:val="24"/>
        </w:rPr>
        <w:t> </w:t>
      </w:r>
    </w:p>
    <w:p w14:paraId="6E90F5B4" w14:textId="77777777" w:rsidR="00033541" w:rsidRPr="000313F9" w:rsidRDefault="00033541" w:rsidP="00033541">
      <w:pPr>
        <w:pStyle w:val="NormalWeb"/>
        <w:numPr>
          <w:ilvl w:val="1"/>
          <w:numId w:val="17"/>
        </w:numPr>
        <w:rPr>
          <w:rFonts w:ascii="Times New Roman" w:hAnsi="Times New Roman"/>
          <w:sz w:val="24"/>
          <w:szCs w:val="24"/>
        </w:rPr>
      </w:pPr>
      <w:r w:rsidRPr="000313F9">
        <w:rPr>
          <w:rFonts w:ascii="Times New Roman" w:hAnsi="Times New Roman"/>
          <w:sz w:val="24"/>
          <w:szCs w:val="24"/>
        </w:rPr>
        <w:t>Phone: 859.858.2100 or 800.2ASBURY (toll free)</w:t>
      </w:r>
    </w:p>
    <w:p w14:paraId="4A2EF1C0" w14:textId="77777777" w:rsidR="00033541" w:rsidRPr="000313F9" w:rsidRDefault="00033541" w:rsidP="00033541">
      <w:pPr>
        <w:pStyle w:val="NormalWeb"/>
        <w:numPr>
          <w:ilvl w:val="0"/>
          <w:numId w:val="17"/>
        </w:numPr>
        <w:rPr>
          <w:rFonts w:ascii="Times New Roman" w:hAnsi="Times New Roman"/>
          <w:sz w:val="24"/>
          <w:szCs w:val="24"/>
        </w:rPr>
      </w:pPr>
      <w:r w:rsidRPr="000313F9">
        <w:rPr>
          <w:rFonts w:ascii="Times New Roman" w:hAnsi="Times New Roman"/>
          <w:sz w:val="24"/>
          <w:szCs w:val="24"/>
        </w:rPr>
        <w:t xml:space="preserve">Students can sign up for 30-minute sessions on the library website at </w:t>
      </w:r>
      <w:hyperlink r:id="rId22"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tbl>
      <w:tblPr>
        <w:tblStyle w:val="TableGrid"/>
        <w:tblW w:w="0" w:type="auto"/>
        <w:shd w:val="clear" w:color="auto" w:fill="1F497D" w:themeFill="text2"/>
        <w:tblLook w:val="04A0" w:firstRow="1" w:lastRow="0" w:firstColumn="1" w:lastColumn="0" w:noHBand="0" w:noVBand="1"/>
      </w:tblPr>
      <w:tblGrid>
        <w:gridCol w:w="8630"/>
      </w:tblGrid>
      <w:tr w:rsidR="00033541" w14:paraId="5EAF96FD" w14:textId="77777777" w:rsidTr="00C225C8">
        <w:tc>
          <w:tcPr>
            <w:tcW w:w="8630" w:type="dxa"/>
            <w:shd w:val="clear" w:color="auto" w:fill="1F497D" w:themeFill="text2"/>
            <w:vAlign w:val="center"/>
          </w:tcPr>
          <w:p w14:paraId="05FD3A3B" w14:textId="77777777" w:rsidR="00033541" w:rsidRPr="00A93C8B" w:rsidRDefault="00033541" w:rsidP="00C225C8">
            <w:pPr>
              <w:jc w:val="center"/>
              <w:rPr>
                <w:rFonts w:ascii="Arial" w:hAnsi="Arial"/>
                <w:color w:val="FFFFFF" w:themeColor="background1"/>
              </w:rPr>
            </w:pPr>
            <w:r w:rsidRPr="00A93C8B">
              <w:rPr>
                <w:rFonts w:ascii="Arial" w:hAnsi="Arial"/>
                <w:color w:val="FFFFFF" w:themeColor="background1"/>
              </w:rPr>
              <w:t>POLICIES</w:t>
            </w:r>
          </w:p>
        </w:tc>
      </w:tr>
    </w:tbl>
    <w:p w14:paraId="11405289" w14:textId="77777777" w:rsidR="00033541" w:rsidRPr="006A0315" w:rsidRDefault="00033541" w:rsidP="00033541">
      <w:pPr>
        <w:pStyle w:val="NormalWeb"/>
        <w:rPr>
          <w:rFonts w:ascii="Times New Roman" w:hAnsi="Times New Roman"/>
          <w:sz w:val="24"/>
          <w:szCs w:val="24"/>
        </w:rPr>
      </w:pPr>
      <w:r w:rsidRPr="006A0315">
        <w:rPr>
          <w:rFonts w:ascii="Times New Roman" w:hAnsi="Times New Roman"/>
          <w:sz w:val="24"/>
          <w:szCs w:val="24"/>
        </w:rPr>
        <w:t xml:space="preserve">Each student is responsible for being familiar with seminary policies. Asbury Seminary reserves the right to change policies when necessary. Below are brief descriptions of a few seminary policies. For more detailed information regarding school policies, please refer to the ATS Student Handbook at </w:t>
      </w:r>
      <w:hyperlink r:id="rId23" w:history="1">
        <w:r w:rsidRPr="006A0315">
          <w:rPr>
            <w:rStyle w:val="Hyperlink"/>
            <w:rFonts w:ascii="Times New Roman" w:hAnsi="Times New Roman"/>
            <w:sz w:val="24"/>
            <w:szCs w:val="24"/>
          </w:rPr>
          <w:t>asburyseminary.edu/students/student-services/student-handbook</w:t>
        </w:r>
      </w:hyperlink>
      <w:r w:rsidRPr="006A0315">
        <w:rPr>
          <w:rFonts w:ascii="Times New Roman" w:hAnsi="Times New Roman"/>
          <w:sz w:val="24"/>
          <w:szCs w:val="24"/>
        </w:rPr>
        <w:t>/</w:t>
      </w:r>
    </w:p>
    <w:p w14:paraId="6BAB1773" w14:textId="77777777" w:rsidR="00033541" w:rsidRPr="006A0315" w:rsidRDefault="00033541" w:rsidP="00033541">
      <w:pPr>
        <w:pStyle w:val="NormalWeb"/>
        <w:rPr>
          <w:rFonts w:ascii="Times New Roman" w:hAnsi="Times New Roman"/>
          <w:sz w:val="24"/>
          <w:szCs w:val="24"/>
        </w:rPr>
      </w:pPr>
      <w:r w:rsidRPr="006A0315">
        <w:rPr>
          <w:rStyle w:val="Strong"/>
          <w:rFonts w:ascii="Times New Roman" w:hAnsi="Times New Roman"/>
          <w:sz w:val="24"/>
          <w:szCs w:val="24"/>
        </w:rPr>
        <w:t>Disability Accommodations</w:t>
      </w:r>
    </w:p>
    <w:p w14:paraId="1DAF9423" w14:textId="77777777" w:rsidR="00033541" w:rsidRPr="006A0315" w:rsidRDefault="00033541" w:rsidP="00033541">
      <w:pPr>
        <w:pStyle w:val="NormalWeb"/>
        <w:rPr>
          <w:rFonts w:ascii="Times New Roman" w:hAnsi="Times New Roman"/>
          <w:sz w:val="24"/>
          <w:szCs w:val="24"/>
        </w:rPr>
      </w:pPr>
      <w:r w:rsidRPr="006A0315">
        <w:rPr>
          <w:rFonts w:ascii="Times New Roman" w:hAnsi="Times New Roman"/>
          <w:sz w:val="24"/>
          <w:szCs w:val="24"/>
        </w:rPr>
        <w:t>Asbury Theological Seminary provides reasonable accommodation on an individualized basis for qualified students with disabilities. Students are required to provide documentation of a disability prior to receiving classroom accommodations. Since accommodations may require early planning before or at the start of the term and are generally not provided retroactively, students need to contact an Accommodations Officer as soon as possible. If you are a student with a disability and believe you require reasonable accommodations in this class, you will need to make an appointment with an Accommodations Officer in the Office of the Registrar on the Kentucky campus or in the Enrollment Management Office on the Florida campus. Students attending the Tennessee site should contact the Kentucky Registrar.</w:t>
      </w:r>
    </w:p>
    <w:p w14:paraId="73D2B1D8" w14:textId="77777777" w:rsidR="00033541" w:rsidRPr="006A0315" w:rsidRDefault="00033541" w:rsidP="00033541">
      <w:pPr>
        <w:pStyle w:val="NormalWeb"/>
        <w:rPr>
          <w:rFonts w:ascii="Times New Roman" w:hAnsi="Times New Roman"/>
          <w:sz w:val="24"/>
          <w:szCs w:val="24"/>
        </w:rPr>
      </w:pPr>
      <w:r w:rsidRPr="006A0315">
        <w:rPr>
          <w:rStyle w:val="Strong"/>
          <w:rFonts w:ascii="Times New Roman" w:hAnsi="Times New Roman"/>
          <w:sz w:val="24"/>
          <w:szCs w:val="24"/>
        </w:rPr>
        <w:t>Academic Integrity</w:t>
      </w:r>
    </w:p>
    <w:p w14:paraId="74FD8EF8" w14:textId="77777777" w:rsidR="00033541" w:rsidRPr="006A0315" w:rsidRDefault="00033541" w:rsidP="00033541">
      <w:pPr>
        <w:pStyle w:val="NormalWeb"/>
        <w:rPr>
          <w:rFonts w:ascii="Times New Roman" w:hAnsi="Times New Roman"/>
          <w:sz w:val="24"/>
          <w:szCs w:val="24"/>
        </w:rPr>
      </w:pPr>
      <w:r w:rsidRPr="006A0315">
        <w:rPr>
          <w:rFonts w:ascii="Times New Roman" w:hAnsi="Times New Roman"/>
          <w:sz w:val="24"/>
          <w:szCs w:val="24"/>
        </w:rPr>
        <w:t xml:space="preserve">Academic integrity is expected of every student. Plagiarism, that is, “presenting … another’s ideas or writings as one’s own,” is considered a serious violation of integrity and is unacceptable. Detailed information, including the penalty for plagiarizing, is in the Student Handbook. For additional information about plagiarism, go to </w:t>
      </w:r>
      <w:hyperlink r:id="rId24" w:history="1">
        <w:r w:rsidRPr="006A0315">
          <w:rPr>
            <w:rStyle w:val="Hyperlink"/>
            <w:rFonts w:ascii="Times New Roman" w:hAnsi="Times New Roman"/>
            <w:sz w:val="24"/>
            <w:szCs w:val="24"/>
          </w:rPr>
          <w:t>plagiarism.org.</w:t>
        </w:r>
      </w:hyperlink>
      <w:r w:rsidRPr="006A0315">
        <w:rPr>
          <w:rFonts w:ascii="Times New Roman" w:hAnsi="Times New Roman"/>
          <w:sz w:val="24"/>
          <w:szCs w:val="24"/>
        </w:rPr>
        <w:br/>
      </w:r>
      <w:r w:rsidRPr="006A0315">
        <w:rPr>
          <w:rFonts w:ascii="Times New Roman" w:hAnsi="Times New Roman"/>
          <w:sz w:val="24"/>
          <w:szCs w:val="24"/>
        </w:rPr>
        <w:br/>
        <w:t xml:space="preserve">In this course we may utilize </w:t>
      </w:r>
      <w:proofErr w:type="spellStart"/>
      <w:r w:rsidRPr="006A0315">
        <w:rPr>
          <w:rFonts w:ascii="Times New Roman" w:hAnsi="Times New Roman"/>
          <w:sz w:val="24"/>
          <w:szCs w:val="24"/>
        </w:rPr>
        <w:t>Unicheck</w:t>
      </w:r>
      <w:proofErr w:type="spellEnd"/>
      <w:r w:rsidRPr="006A0315">
        <w:rPr>
          <w:rFonts w:ascii="Times New Roman" w:hAnsi="Times New Roman"/>
          <w:sz w:val="24"/>
          <w:szCs w:val="24"/>
        </w:rPr>
        <w:t xml:space="preserve">, an automated system that compares students’ assignments with websites as well as a database of previously submitted student work. After the assignment is processed, instructors receive a report from </w:t>
      </w:r>
      <w:hyperlink r:id="rId25" w:history="1">
        <w:r w:rsidRPr="006A0315">
          <w:rPr>
            <w:rStyle w:val="Hyperlink"/>
            <w:rFonts w:ascii="Times New Roman" w:hAnsi="Times New Roman"/>
            <w:sz w:val="24"/>
            <w:szCs w:val="24"/>
          </w:rPr>
          <w:t>unicheck.com</w:t>
        </w:r>
      </w:hyperlink>
      <w:r w:rsidRPr="006A0315">
        <w:rPr>
          <w:rFonts w:ascii="Times New Roman" w:hAnsi="Times New Roman"/>
          <w:sz w:val="24"/>
          <w:szCs w:val="24"/>
        </w:rPr>
        <w:t xml:space="preserve"> (through </w:t>
      </w:r>
      <w:proofErr w:type="spellStart"/>
      <w:r w:rsidRPr="006A0315">
        <w:rPr>
          <w:rFonts w:ascii="Times New Roman" w:hAnsi="Times New Roman"/>
          <w:sz w:val="24"/>
          <w:szCs w:val="24"/>
        </w:rPr>
        <w:t>SpeedGrader</w:t>
      </w:r>
      <w:proofErr w:type="spellEnd"/>
      <w:r w:rsidRPr="006A0315">
        <w:rPr>
          <w:rFonts w:ascii="Times New Roman" w:hAnsi="Times New Roman"/>
          <w:sz w:val="24"/>
          <w:szCs w:val="24"/>
        </w:rPr>
        <w:t xml:space="preserve">™) that states if and how another person’s work was used in the assignment. For more information, see www.unicheck.com. If you have questions about academic honesty, please contact the library at </w:t>
      </w:r>
      <w:hyperlink r:id="rId26" w:history="1">
        <w:r w:rsidRPr="006A0315">
          <w:rPr>
            <w:rStyle w:val="Hyperlink"/>
            <w:rFonts w:ascii="Times New Roman" w:hAnsi="Times New Roman"/>
            <w:sz w:val="24"/>
            <w:szCs w:val="24"/>
          </w:rPr>
          <w:t>helpdesk@asburyseminary.edu</w:t>
        </w:r>
      </w:hyperlink>
      <w:r w:rsidRPr="006A0315">
        <w:rPr>
          <w:rFonts w:ascii="Times New Roman" w:hAnsi="Times New Roman"/>
          <w:sz w:val="24"/>
          <w:szCs w:val="24"/>
        </w:rPr>
        <w:t>.</w:t>
      </w:r>
    </w:p>
    <w:p w14:paraId="3E62C8B0" w14:textId="77777777" w:rsidR="00033541" w:rsidRPr="006A0315" w:rsidRDefault="00033541" w:rsidP="00033541">
      <w:pPr>
        <w:pStyle w:val="NormalWeb"/>
        <w:rPr>
          <w:rFonts w:ascii="Times New Roman" w:hAnsi="Times New Roman"/>
          <w:sz w:val="24"/>
          <w:szCs w:val="24"/>
        </w:rPr>
      </w:pPr>
      <w:r w:rsidRPr="006A0315">
        <w:rPr>
          <w:rStyle w:val="Strong"/>
          <w:rFonts w:ascii="Times New Roman" w:hAnsi="Times New Roman"/>
          <w:sz w:val="24"/>
          <w:szCs w:val="24"/>
        </w:rPr>
        <w:t>Copyright Information</w:t>
      </w:r>
    </w:p>
    <w:p w14:paraId="6EB9E6DE" w14:textId="77777777" w:rsidR="00033541" w:rsidRPr="006A0315" w:rsidRDefault="00033541" w:rsidP="00033541">
      <w:pPr>
        <w:pStyle w:val="NormalWeb"/>
        <w:rPr>
          <w:rFonts w:ascii="Times New Roman" w:hAnsi="Times New Roman"/>
          <w:sz w:val="24"/>
          <w:szCs w:val="24"/>
        </w:rPr>
      </w:pPr>
      <w:r w:rsidRPr="006A0315">
        <w:rPr>
          <w:rFonts w:ascii="Times New Roman" w:hAnsi="Times New Roman"/>
          <w:sz w:val="24"/>
          <w:szCs w:val="24"/>
        </w:rPr>
        <w:t xml:space="preserve">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specific conditions is that the photocopy or reproduction is not </w:t>
      </w:r>
      <w:r w:rsidRPr="006A0315">
        <w:rPr>
          <w:rFonts w:ascii="Times New Roman" w:hAnsi="Times New Roman"/>
          <w:sz w:val="24"/>
          <w:szCs w:val="24"/>
        </w:rPr>
        <w:lastRenderedPageBreak/>
        <w:t>to be "used for any purpose other than private study, scholarship, or research." If a user makes a request for, or later uses, a photocopy or reproduction for purposes in excess of "fair use," that user may be liable for copyright infringement. This institution reserves the right to refuse to accept a copying order if, in its judgment, fulfillment of the order would involve violation of copyright law.</w:t>
      </w:r>
    </w:p>
    <w:p w14:paraId="6CDAD82B" w14:textId="77777777" w:rsidR="00033541" w:rsidRPr="006A0315" w:rsidRDefault="00033541" w:rsidP="00033541">
      <w:pPr>
        <w:pStyle w:val="NormalWeb"/>
        <w:rPr>
          <w:rFonts w:ascii="Times New Roman" w:hAnsi="Times New Roman"/>
          <w:sz w:val="24"/>
          <w:szCs w:val="24"/>
        </w:rPr>
      </w:pPr>
      <w:r w:rsidRPr="006A0315">
        <w:rPr>
          <w:rFonts w:ascii="Times New Roman" w:hAnsi="Times New Roman"/>
          <w:sz w:val="24"/>
          <w:szCs w:val="24"/>
        </w:rPr>
        <w:t>By using online media resources, students are consenting to abide by this copyright policy. Any duplication, reproduction, or modification of this material without express written consent from Asbury Theological Seminary and/or the original publisher is strictly prohibited.</w:t>
      </w:r>
    </w:p>
    <w:tbl>
      <w:tblPr>
        <w:tblStyle w:val="TableGrid"/>
        <w:tblW w:w="0" w:type="auto"/>
        <w:shd w:val="clear" w:color="auto" w:fill="1F497D" w:themeFill="text2"/>
        <w:tblLook w:val="04A0" w:firstRow="1" w:lastRow="0" w:firstColumn="1" w:lastColumn="0" w:noHBand="0" w:noVBand="1"/>
      </w:tblPr>
      <w:tblGrid>
        <w:gridCol w:w="8630"/>
      </w:tblGrid>
      <w:tr w:rsidR="00033541" w14:paraId="03822A18" w14:textId="77777777" w:rsidTr="00C225C8">
        <w:tc>
          <w:tcPr>
            <w:tcW w:w="8630" w:type="dxa"/>
            <w:shd w:val="clear" w:color="auto" w:fill="1F497D" w:themeFill="text2"/>
            <w:vAlign w:val="center"/>
          </w:tcPr>
          <w:p w14:paraId="22A3DDD6" w14:textId="77777777" w:rsidR="00033541" w:rsidRPr="00A93C8B" w:rsidRDefault="00033541" w:rsidP="00C225C8">
            <w:pPr>
              <w:jc w:val="center"/>
              <w:rPr>
                <w:rFonts w:ascii="Arial" w:hAnsi="Arial"/>
                <w:color w:val="FFFFFF" w:themeColor="background1"/>
              </w:rPr>
            </w:pPr>
            <w:r>
              <w:rPr>
                <w:rFonts w:ascii="Arial" w:hAnsi="Arial"/>
                <w:color w:val="FFFFFF" w:themeColor="background1"/>
              </w:rPr>
              <w:t>ZOOM</w:t>
            </w:r>
          </w:p>
        </w:tc>
      </w:tr>
    </w:tbl>
    <w:p w14:paraId="33959BE8" w14:textId="77777777" w:rsidR="00033541" w:rsidRPr="00392393" w:rsidRDefault="00033541" w:rsidP="00033541">
      <w:pPr>
        <w:pStyle w:val="NormalWeb"/>
        <w:rPr>
          <w:rFonts w:ascii="Times New Roman" w:hAnsi="Times New Roman"/>
          <w:sz w:val="24"/>
          <w:szCs w:val="24"/>
        </w:rPr>
      </w:pPr>
      <w:r w:rsidRPr="00392393">
        <w:rPr>
          <w:rFonts w:ascii="Times New Roman" w:hAnsi="Times New Roman"/>
          <w:sz w:val="24"/>
          <w:szCs w:val="24"/>
        </w:rPr>
        <w:t>Courses may use Zoom for synchronous online instruction. These sessions may be recorded by the professor and posted into the Canvas classroom. The recorded sessions will not be downloadable, and will not be used by the professor in future classes unless there is documented permission from all of the students in the recording. Chat rooms in a Zoom call are recorded and discretion should be exercised when using the chat feature, including in private rooms. </w:t>
      </w:r>
    </w:p>
    <w:p w14:paraId="0D8AEE2C" w14:textId="77777777" w:rsidR="00033541" w:rsidRPr="00392393" w:rsidRDefault="00033541" w:rsidP="00033541">
      <w:pPr>
        <w:pStyle w:val="NormalWeb"/>
        <w:rPr>
          <w:rFonts w:ascii="Times New Roman" w:hAnsi="Times New Roman"/>
          <w:sz w:val="24"/>
          <w:szCs w:val="24"/>
        </w:rPr>
      </w:pPr>
      <w:r w:rsidRPr="00392393">
        <w:rPr>
          <w:rFonts w:ascii="Times New Roman" w:hAnsi="Times New Roman"/>
          <w:sz w:val="24"/>
          <w:szCs w:val="24"/>
        </w:rPr>
        <w:t>Video recordings may be considered educational records under the Family Education Rights &amp; Privacy Act (FERPA) and will be protected as such by the Seminary. Zoom collects only minimal client information and ensures that information is kept secure (</w:t>
      </w:r>
      <w:hyperlink r:id="rId27" w:history="1">
        <w:r w:rsidRPr="00392393">
          <w:rPr>
            <w:rStyle w:val="Hyperlink"/>
            <w:rFonts w:ascii="Times New Roman" w:hAnsi="Times New Roman"/>
            <w:sz w:val="24"/>
            <w:szCs w:val="24"/>
          </w:rPr>
          <w:t>https://zoom.us/docs/doc/FERPA%20Guide.pdf</w:t>
        </w:r>
      </w:hyperlink>
      <w:r w:rsidRPr="00392393">
        <w:rPr>
          <w:rFonts w:ascii="Times New Roman" w:hAnsi="Times New Roman"/>
          <w:sz w:val="24"/>
          <w:szCs w:val="24"/>
        </w:rPr>
        <w:t>). </w:t>
      </w:r>
    </w:p>
    <w:p w14:paraId="25DFCE20" w14:textId="77777777" w:rsidR="00033541" w:rsidRPr="00392393" w:rsidRDefault="00033541" w:rsidP="00033541">
      <w:pPr>
        <w:pStyle w:val="NormalWeb"/>
        <w:rPr>
          <w:rFonts w:ascii="Times New Roman" w:hAnsi="Times New Roman"/>
          <w:sz w:val="24"/>
          <w:szCs w:val="24"/>
        </w:rPr>
      </w:pPr>
      <w:r w:rsidRPr="00392393">
        <w:rPr>
          <w:rFonts w:ascii="Times New Roman" w:hAnsi="Times New Roman"/>
          <w:sz w:val="24"/>
          <w:szCs w:val="24"/>
        </w:rPr>
        <w:t>Requests for accessibility accommodations related to Zoom will be dealt with on a case-by-case basis as described above under Disability Accommodations. </w:t>
      </w:r>
    </w:p>
    <w:tbl>
      <w:tblPr>
        <w:tblStyle w:val="TableGrid"/>
        <w:tblW w:w="0" w:type="auto"/>
        <w:shd w:val="clear" w:color="auto" w:fill="1F497D" w:themeFill="text2"/>
        <w:tblLook w:val="04A0" w:firstRow="1" w:lastRow="0" w:firstColumn="1" w:lastColumn="0" w:noHBand="0" w:noVBand="1"/>
      </w:tblPr>
      <w:tblGrid>
        <w:gridCol w:w="8630"/>
      </w:tblGrid>
      <w:tr w:rsidR="00033541" w14:paraId="35DD780C" w14:textId="77777777" w:rsidTr="00C225C8">
        <w:tc>
          <w:tcPr>
            <w:tcW w:w="8630" w:type="dxa"/>
            <w:shd w:val="clear" w:color="auto" w:fill="1F497D" w:themeFill="text2"/>
            <w:vAlign w:val="center"/>
          </w:tcPr>
          <w:p w14:paraId="15F367B0" w14:textId="77777777" w:rsidR="00033541" w:rsidRPr="00A93C8B" w:rsidRDefault="00033541" w:rsidP="00C225C8">
            <w:pPr>
              <w:jc w:val="center"/>
              <w:rPr>
                <w:rFonts w:ascii="Arial" w:hAnsi="Arial"/>
                <w:color w:val="FFFFFF" w:themeColor="background1"/>
              </w:rPr>
            </w:pPr>
            <w:r>
              <w:rPr>
                <w:rFonts w:ascii="Arial" w:hAnsi="Arial"/>
                <w:color w:val="FFFFFF" w:themeColor="background1"/>
              </w:rPr>
              <w:t>APPENDIX</w:t>
            </w:r>
          </w:p>
        </w:tc>
      </w:tr>
    </w:tbl>
    <w:p w14:paraId="0C53252D" w14:textId="77777777" w:rsidR="00033541" w:rsidRDefault="00033541" w:rsidP="00033541">
      <w:pPr>
        <w:rPr>
          <w:i/>
          <w:color w:val="000000"/>
        </w:rPr>
      </w:pPr>
    </w:p>
    <w:p w14:paraId="6CC5E764" w14:textId="77777777" w:rsidR="00033541" w:rsidRPr="008E404D" w:rsidRDefault="00033541" w:rsidP="00033541">
      <w:pPr>
        <w:rPr>
          <w:color w:val="000000"/>
        </w:rPr>
      </w:pPr>
      <w:r>
        <w:rPr>
          <w:i/>
          <w:color w:val="000000"/>
        </w:rPr>
        <w:t>N/A</w:t>
      </w:r>
    </w:p>
    <w:p w14:paraId="7F4AE26F" w14:textId="77777777" w:rsidR="00033541" w:rsidRPr="008E404D" w:rsidRDefault="00033541" w:rsidP="00033541">
      <w:pPr>
        <w:rPr>
          <w:color w:val="000000"/>
        </w:rPr>
      </w:pPr>
    </w:p>
    <w:bookmarkEnd w:id="1"/>
    <w:p w14:paraId="76DDA6F2" w14:textId="77777777" w:rsidR="00033541" w:rsidRPr="00FE477F" w:rsidRDefault="00033541" w:rsidP="00033541">
      <w:pPr>
        <w:rPr>
          <w:rFonts w:ascii="Times" w:eastAsia="Times New Roman" w:hAnsi="Times"/>
        </w:rPr>
      </w:pPr>
    </w:p>
    <w:p w14:paraId="305A7E09" w14:textId="77777777" w:rsidR="00033541" w:rsidRDefault="00033541" w:rsidP="00033541"/>
    <w:p w14:paraId="71607031" w14:textId="77777777" w:rsidR="00A52F10" w:rsidRPr="008E404D" w:rsidRDefault="00A52F10" w:rsidP="008E404D">
      <w:pPr>
        <w:rPr>
          <w:color w:val="000000"/>
        </w:rPr>
      </w:pPr>
    </w:p>
    <w:sectPr w:rsidR="00A52F10" w:rsidRPr="008E404D" w:rsidSect="00450C3E">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A4641" w14:textId="77777777" w:rsidR="002303F6" w:rsidRDefault="002303F6" w:rsidP="006E43B2">
      <w:r>
        <w:separator/>
      </w:r>
    </w:p>
  </w:endnote>
  <w:endnote w:type="continuationSeparator" w:id="0">
    <w:p w14:paraId="6F951666" w14:textId="77777777" w:rsidR="002303F6" w:rsidRDefault="002303F6" w:rsidP="006E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Condensed">
    <w:altName w:val="Times New Roman"/>
    <w:charset w:val="4D"/>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79E6" w14:textId="77777777" w:rsidR="002303F6" w:rsidRDefault="002303F6" w:rsidP="006B29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44FDC" w14:textId="77777777" w:rsidR="002303F6" w:rsidRDefault="002303F6" w:rsidP="006E4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BE02" w14:textId="0A91C4D7" w:rsidR="002303F6" w:rsidRDefault="002303F6" w:rsidP="006B29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F13C6D4" w14:textId="77777777" w:rsidR="002303F6" w:rsidRDefault="002303F6" w:rsidP="006E43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0ACE" w14:textId="77777777" w:rsidR="002303F6" w:rsidRDefault="00230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93FD" w14:textId="77777777" w:rsidR="002303F6" w:rsidRDefault="002303F6" w:rsidP="006E43B2">
      <w:r>
        <w:separator/>
      </w:r>
    </w:p>
  </w:footnote>
  <w:footnote w:type="continuationSeparator" w:id="0">
    <w:p w14:paraId="4F278A9F" w14:textId="77777777" w:rsidR="002303F6" w:rsidRDefault="002303F6" w:rsidP="006E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8B3A" w14:textId="40802D93" w:rsidR="002303F6" w:rsidRDefault="00230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BC12" w14:textId="676C4FF7" w:rsidR="002303F6" w:rsidRDefault="00230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CBB9" w14:textId="10612B42" w:rsidR="002303F6" w:rsidRDefault="00230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20A"/>
    <w:multiLevelType w:val="multilevel"/>
    <w:tmpl w:val="3EC2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E33FA"/>
    <w:multiLevelType w:val="hybridMultilevel"/>
    <w:tmpl w:val="8E4A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30F3E"/>
    <w:multiLevelType w:val="multilevel"/>
    <w:tmpl w:val="C3E2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46292"/>
    <w:multiLevelType w:val="multilevel"/>
    <w:tmpl w:val="68CC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75734"/>
    <w:multiLevelType w:val="multilevel"/>
    <w:tmpl w:val="72FA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37085"/>
    <w:multiLevelType w:val="hybridMultilevel"/>
    <w:tmpl w:val="AB3455D2"/>
    <w:lvl w:ilvl="0" w:tplc="06FA050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20F34"/>
    <w:multiLevelType w:val="hybridMultilevel"/>
    <w:tmpl w:val="99BC6D36"/>
    <w:lvl w:ilvl="0" w:tplc="517687D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37A7A"/>
    <w:multiLevelType w:val="multilevel"/>
    <w:tmpl w:val="C92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741E81"/>
    <w:multiLevelType w:val="multilevel"/>
    <w:tmpl w:val="BFBAF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722C39"/>
    <w:multiLevelType w:val="hybridMultilevel"/>
    <w:tmpl w:val="A9663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553FB"/>
    <w:multiLevelType w:val="multilevel"/>
    <w:tmpl w:val="236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8935F6"/>
    <w:multiLevelType w:val="multilevel"/>
    <w:tmpl w:val="C32A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4527D1"/>
    <w:multiLevelType w:val="multilevel"/>
    <w:tmpl w:val="721E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40E3A"/>
    <w:multiLevelType w:val="multilevel"/>
    <w:tmpl w:val="0D9C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94017"/>
    <w:multiLevelType w:val="hybridMultilevel"/>
    <w:tmpl w:val="35B6F796"/>
    <w:lvl w:ilvl="0" w:tplc="D5CA678E">
      <w:start w:val="1"/>
      <w:numFmt w:val="decimal"/>
      <w:lvlText w:val="%1."/>
      <w:lvlJc w:val="left"/>
      <w:pPr>
        <w:ind w:left="1800" w:hanging="360"/>
      </w:pPr>
      <w:rPr>
        <w:rFonts w:hint="default"/>
        <w:b w:val="0"/>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BF02C32"/>
    <w:multiLevelType w:val="multilevel"/>
    <w:tmpl w:val="5AEC8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FB5A2D"/>
    <w:multiLevelType w:val="multilevel"/>
    <w:tmpl w:val="84D6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D275EE"/>
    <w:multiLevelType w:val="multilevel"/>
    <w:tmpl w:val="0FD8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F16BDC"/>
    <w:multiLevelType w:val="hybridMultilevel"/>
    <w:tmpl w:val="122ED2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5FA3798"/>
    <w:multiLevelType w:val="multilevel"/>
    <w:tmpl w:val="235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224C8F"/>
    <w:multiLevelType w:val="multilevel"/>
    <w:tmpl w:val="80AC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8"/>
  </w:num>
  <w:num w:numId="4">
    <w:abstractNumId w:val="9"/>
  </w:num>
  <w:num w:numId="5">
    <w:abstractNumId w:val="14"/>
  </w:num>
  <w:num w:numId="6">
    <w:abstractNumId w:val="17"/>
  </w:num>
  <w:num w:numId="7">
    <w:abstractNumId w:val="20"/>
  </w:num>
  <w:num w:numId="8">
    <w:abstractNumId w:val="13"/>
  </w:num>
  <w:num w:numId="9">
    <w:abstractNumId w:val="11"/>
  </w:num>
  <w:num w:numId="10">
    <w:abstractNumId w:val="4"/>
  </w:num>
  <w:num w:numId="11">
    <w:abstractNumId w:val="8"/>
  </w:num>
  <w:num w:numId="12">
    <w:abstractNumId w:val="19"/>
  </w:num>
  <w:num w:numId="13">
    <w:abstractNumId w:val="10"/>
  </w:num>
  <w:num w:numId="14">
    <w:abstractNumId w:val="0"/>
  </w:num>
  <w:num w:numId="15">
    <w:abstractNumId w:val="7"/>
  </w:num>
  <w:num w:numId="16">
    <w:abstractNumId w:val="2"/>
  </w:num>
  <w:num w:numId="17">
    <w:abstractNumId w:val="12"/>
  </w:num>
  <w:num w:numId="18">
    <w:abstractNumId w:val="16"/>
  </w:num>
  <w:num w:numId="19">
    <w:abstractNumId w:val="3"/>
  </w:num>
  <w:num w:numId="20">
    <w:abstractNumId w:val="6"/>
  </w:num>
  <w:num w:numId="2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8913">
      <o:colormru v:ext="edit" colors="#00445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0E"/>
    <w:rsid w:val="000033DA"/>
    <w:rsid w:val="000076DA"/>
    <w:rsid w:val="00007DC8"/>
    <w:rsid w:val="00011AEE"/>
    <w:rsid w:val="00014E48"/>
    <w:rsid w:val="00025B54"/>
    <w:rsid w:val="00030C3A"/>
    <w:rsid w:val="00033541"/>
    <w:rsid w:val="000359C5"/>
    <w:rsid w:val="00037FED"/>
    <w:rsid w:val="00040DB2"/>
    <w:rsid w:val="0005050A"/>
    <w:rsid w:val="00050AC3"/>
    <w:rsid w:val="00062906"/>
    <w:rsid w:val="00070B1B"/>
    <w:rsid w:val="00072DB1"/>
    <w:rsid w:val="000824D7"/>
    <w:rsid w:val="0008767A"/>
    <w:rsid w:val="00087E0F"/>
    <w:rsid w:val="000930C6"/>
    <w:rsid w:val="00097998"/>
    <w:rsid w:val="000A18EF"/>
    <w:rsid w:val="000A7C8D"/>
    <w:rsid w:val="000B0327"/>
    <w:rsid w:val="000B1B39"/>
    <w:rsid w:val="000C0FB8"/>
    <w:rsid w:val="000C3A14"/>
    <w:rsid w:val="000C40A6"/>
    <w:rsid w:val="000C47A6"/>
    <w:rsid w:val="000D3035"/>
    <w:rsid w:val="000D4663"/>
    <w:rsid w:val="000D587A"/>
    <w:rsid w:val="000E069A"/>
    <w:rsid w:val="000F232B"/>
    <w:rsid w:val="000F458D"/>
    <w:rsid w:val="00101473"/>
    <w:rsid w:val="0010637C"/>
    <w:rsid w:val="00114EC3"/>
    <w:rsid w:val="00115E08"/>
    <w:rsid w:val="001171F4"/>
    <w:rsid w:val="00136D90"/>
    <w:rsid w:val="00146689"/>
    <w:rsid w:val="00154836"/>
    <w:rsid w:val="001549DE"/>
    <w:rsid w:val="001622E5"/>
    <w:rsid w:val="0017086C"/>
    <w:rsid w:val="00180D87"/>
    <w:rsid w:val="00187933"/>
    <w:rsid w:val="00190C9D"/>
    <w:rsid w:val="001A1876"/>
    <w:rsid w:val="001B2E35"/>
    <w:rsid w:val="001B56CE"/>
    <w:rsid w:val="001C29C8"/>
    <w:rsid w:val="001C682D"/>
    <w:rsid w:val="001D4C5F"/>
    <w:rsid w:val="001E295C"/>
    <w:rsid w:val="001E41AD"/>
    <w:rsid w:val="001F2302"/>
    <w:rsid w:val="001F245F"/>
    <w:rsid w:val="001F25C3"/>
    <w:rsid w:val="001F5FC6"/>
    <w:rsid w:val="002030B3"/>
    <w:rsid w:val="00204CF0"/>
    <w:rsid w:val="00205A4D"/>
    <w:rsid w:val="00206A23"/>
    <w:rsid w:val="00217A86"/>
    <w:rsid w:val="00220650"/>
    <w:rsid w:val="0022279F"/>
    <w:rsid w:val="00223415"/>
    <w:rsid w:val="0022711C"/>
    <w:rsid w:val="002277BD"/>
    <w:rsid w:val="002303CA"/>
    <w:rsid w:val="002303F6"/>
    <w:rsid w:val="00235669"/>
    <w:rsid w:val="00240014"/>
    <w:rsid w:val="00242411"/>
    <w:rsid w:val="00243823"/>
    <w:rsid w:val="002549BC"/>
    <w:rsid w:val="0025559A"/>
    <w:rsid w:val="002563EB"/>
    <w:rsid w:val="00262383"/>
    <w:rsid w:val="002631FF"/>
    <w:rsid w:val="00270B93"/>
    <w:rsid w:val="00284041"/>
    <w:rsid w:val="00293144"/>
    <w:rsid w:val="002934F9"/>
    <w:rsid w:val="00297E45"/>
    <w:rsid w:val="002A198D"/>
    <w:rsid w:val="002A4389"/>
    <w:rsid w:val="002A6C75"/>
    <w:rsid w:val="002A7DC8"/>
    <w:rsid w:val="002B7A4F"/>
    <w:rsid w:val="002B7B20"/>
    <w:rsid w:val="002C4C66"/>
    <w:rsid w:val="002C5751"/>
    <w:rsid w:val="002C6105"/>
    <w:rsid w:val="002C6108"/>
    <w:rsid w:val="002D1D3F"/>
    <w:rsid w:val="002D46A4"/>
    <w:rsid w:val="002D694A"/>
    <w:rsid w:val="002D6CA0"/>
    <w:rsid w:val="002D7A49"/>
    <w:rsid w:val="002E29FA"/>
    <w:rsid w:val="002E5E42"/>
    <w:rsid w:val="002E6D4A"/>
    <w:rsid w:val="002F559B"/>
    <w:rsid w:val="002F7970"/>
    <w:rsid w:val="00301614"/>
    <w:rsid w:val="00314B7B"/>
    <w:rsid w:val="00321961"/>
    <w:rsid w:val="003239F7"/>
    <w:rsid w:val="00327956"/>
    <w:rsid w:val="003324E7"/>
    <w:rsid w:val="003412E9"/>
    <w:rsid w:val="003420F0"/>
    <w:rsid w:val="003442B2"/>
    <w:rsid w:val="0034471E"/>
    <w:rsid w:val="00345761"/>
    <w:rsid w:val="00353CD7"/>
    <w:rsid w:val="003562F5"/>
    <w:rsid w:val="003568E9"/>
    <w:rsid w:val="00360DDF"/>
    <w:rsid w:val="00371184"/>
    <w:rsid w:val="00373419"/>
    <w:rsid w:val="00380D47"/>
    <w:rsid w:val="00387A90"/>
    <w:rsid w:val="0039628C"/>
    <w:rsid w:val="00397E44"/>
    <w:rsid w:val="003A3706"/>
    <w:rsid w:val="003A5390"/>
    <w:rsid w:val="003B1141"/>
    <w:rsid w:val="003B4D55"/>
    <w:rsid w:val="003B7BB9"/>
    <w:rsid w:val="003C1A87"/>
    <w:rsid w:val="003C37E3"/>
    <w:rsid w:val="003C7D2E"/>
    <w:rsid w:val="003D3B7A"/>
    <w:rsid w:val="003D4654"/>
    <w:rsid w:val="003E1C78"/>
    <w:rsid w:val="003E7DE6"/>
    <w:rsid w:val="003E7FDF"/>
    <w:rsid w:val="003F3F27"/>
    <w:rsid w:val="003F6AAA"/>
    <w:rsid w:val="00402520"/>
    <w:rsid w:val="00404460"/>
    <w:rsid w:val="004113C1"/>
    <w:rsid w:val="00413777"/>
    <w:rsid w:val="00415AD9"/>
    <w:rsid w:val="00421445"/>
    <w:rsid w:val="00442EBA"/>
    <w:rsid w:val="0044558E"/>
    <w:rsid w:val="00450C3E"/>
    <w:rsid w:val="004518D7"/>
    <w:rsid w:val="0045196E"/>
    <w:rsid w:val="0045531E"/>
    <w:rsid w:val="0046046F"/>
    <w:rsid w:val="00464A15"/>
    <w:rsid w:val="0047213A"/>
    <w:rsid w:val="0047490C"/>
    <w:rsid w:val="004818C3"/>
    <w:rsid w:val="004919F2"/>
    <w:rsid w:val="00494553"/>
    <w:rsid w:val="004A28FF"/>
    <w:rsid w:val="004B1083"/>
    <w:rsid w:val="004C01F8"/>
    <w:rsid w:val="004C0227"/>
    <w:rsid w:val="004C21B0"/>
    <w:rsid w:val="004C439E"/>
    <w:rsid w:val="004C4606"/>
    <w:rsid w:val="004C7E3F"/>
    <w:rsid w:val="004D19C2"/>
    <w:rsid w:val="004D4EF8"/>
    <w:rsid w:val="004D516A"/>
    <w:rsid w:val="004D6E0E"/>
    <w:rsid w:val="004E5381"/>
    <w:rsid w:val="004E67FB"/>
    <w:rsid w:val="004E68D5"/>
    <w:rsid w:val="004F0A6C"/>
    <w:rsid w:val="004F0C24"/>
    <w:rsid w:val="004F0EB1"/>
    <w:rsid w:val="004F1DA2"/>
    <w:rsid w:val="00501DA0"/>
    <w:rsid w:val="0050585A"/>
    <w:rsid w:val="00511B90"/>
    <w:rsid w:val="005147ED"/>
    <w:rsid w:val="005236FB"/>
    <w:rsid w:val="00530959"/>
    <w:rsid w:val="0053117B"/>
    <w:rsid w:val="005345C2"/>
    <w:rsid w:val="005422F8"/>
    <w:rsid w:val="00545E70"/>
    <w:rsid w:val="005513AA"/>
    <w:rsid w:val="00561910"/>
    <w:rsid w:val="00574139"/>
    <w:rsid w:val="00575599"/>
    <w:rsid w:val="005770ED"/>
    <w:rsid w:val="00584314"/>
    <w:rsid w:val="00590A5E"/>
    <w:rsid w:val="005915C5"/>
    <w:rsid w:val="005959C1"/>
    <w:rsid w:val="005B24B1"/>
    <w:rsid w:val="005B4ECD"/>
    <w:rsid w:val="005C108C"/>
    <w:rsid w:val="005E2488"/>
    <w:rsid w:val="005E38E1"/>
    <w:rsid w:val="005E5F58"/>
    <w:rsid w:val="006013BB"/>
    <w:rsid w:val="00610920"/>
    <w:rsid w:val="006114A5"/>
    <w:rsid w:val="00613E9A"/>
    <w:rsid w:val="00614260"/>
    <w:rsid w:val="00636DDC"/>
    <w:rsid w:val="00637123"/>
    <w:rsid w:val="006408A7"/>
    <w:rsid w:val="00643B2A"/>
    <w:rsid w:val="00646455"/>
    <w:rsid w:val="006475A3"/>
    <w:rsid w:val="00650350"/>
    <w:rsid w:val="00661E41"/>
    <w:rsid w:val="00666745"/>
    <w:rsid w:val="00666CEC"/>
    <w:rsid w:val="0067365E"/>
    <w:rsid w:val="006745D3"/>
    <w:rsid w:val="00675CE2"/>
    <w:rsid w:val="006779F1"/>
    <w:rsid w:val="00681541"/>
    <w:rsid w:val="00691624"/>
    <w:rsid w:val="00692CAD"/>
    <w:rsid w:val="006A118E"/>
    <w:rsid w:val="006B2977"/>
    <w:rsid w:val="006B4A2F"/>
    <w:rsid w:val="006C21F4"/>
    <w:rsid w:val="006C52CA"/>
    <w:rsid w:val="006E0F54"/>
    <w:rsid w:val="006E43B2"/>
    <w:rsid w:val="006E5881"/>
    <w:rsid w:val="006E6262"/>
    <w:rsid w:val="006F2D38"/>
    <w:rsid w:val="006F380B"/>
    <w:rsid w:val="006F435D"/>
    <w:rsid w:val="006F7052"/>
    <w:rsid w:val="007039D9"/>
    <w:rsid w:val="00703D47"/>
    <w:rsid w:val="007051BF"/>
    <w:rsid w:val="00705F50"/>
    <w:rsid w:val="00712CD1"/>
    <w:rsid w:val="00715D39"/>
    <w:rsid w:val="00720253"/>
    <w:rsid w:val="00731C42"/>
    <w:rsid w:val="007320FD"/>
    <w:rsid w:val="0073383A"/>
    <w:rsid w:val="00734D0D"/>
    <w:rsid w:val="007402EA"/>
    <w:rsid w:val="007532F6"/>
    <w:rsid w:val="00763965"/>
    <w:rsid w:val="00764163"/>
    <w:rsid w:val="00777A81"/>
    <w:rsid w:val="00781E1F"/>
    <w:rsid w:val="0078282E"/>
    <w:rsid w:val="0078532D"/>
    <w:rsid w:val="00793F08"/>
    <w:rsid w:val="00794798"/>
    <w:rsid w:val="007947FF"/>
    <w:rsid w:val="007A0A28"/>
    <w:rsid w:val="007A1175"/>
    <w:rsid w:val="007A2124"/>
    <w:rsid w:val="007A4FDB"/>
    <w:rsid w:val="007D65F7"/>
    <w:rsid w:val="007D6B9D"/>
    <w:rsid w:val="007E3022"/>
    <w:rsid w:val="007E3688"/>
    <w:rsid w:val="007E5CEB"/>
    <w:rsid w:val="007F35CD"/>
    <w:rsid w:val="00801E9A"/>
    <w:rsid w:val="00802671"/>
    <w:rsid w:val="008032A2"/>
    <w:rsid w:val="0080434F"/>
    <w:rsid w:val="0080594E"/>
    <w:rsid w:val="008066A1"/>
    <w:rsid w:val="00810B23"/>
    <w:rsid w:val="00817BE1"/>
    <w:rsid w:val="00821219"/>
    <w:rsid w:val="00825396"/>
    <w:rsid w:val="0083490D"/>
    <w:rsid w:val="0083675F"/>
    <w:rsid w:val="008542CC"/>
    <w:rsid w:val="00856AF5"/>
    <w:rsid w:val="00862233"/>
    <w:rsid w:val="008649E1"/>
    <w:rsid w:val="00865B5E"/>
    <w:rsid w:val="00865D02"/>
    <w:rsid w:val="00873D1A"/>
    <w:rsid w:val="00880847"/>
    <w:rsid w:val="00880AA5"/>
    <w:rsid w:val="0088347E"/>
    <w:rsid w:val="00885E5B"/>
    <w:rsid w:val="00887332"/>
    <w:rsid w:val="008907B2"/>
    <w:rsid w:val="0089333D"/>
    <w:rsid w:val="008B56E5"/>
    <w:rsid w:val="008C1AA6"/>
    <w:rsid w:val="008C4F03"/>
    <w:rsid w:val="008C5B8D"/>
    <w:rsid w:val="008D4EFC"/>
    <w:rsid w:val="008D5982"/>
    <w:rsid w:val="008E11CC"/>
    <w:rsid w:val="008E2154"/>
    <w:rsid w:val="008E317C"/>
    <w:rsid w:val="008E404D"/>
    <w:rsid w:val="008E6CD8"/>
    <w:rsid w:val="008F47E3"/>
    <w:rsid w:val="008F647B"/>
    <w:rsid w:val="009043DE"/>
    <w:rsid w:val="0090799C"/>
    <w:rsid w:val="0091351F"/>
    <w:rsid w:val="009156CF"/>
    <w:rsid w:val="00921D83"/>
    <w:rsid w:val="00923469"/>
    <w:rsid w:val="00926837"/>
    <w:rsid w:val="00945638"/>
    <w:rsid w:val="00945C9D"/>
    <w:rsid w:val="009477EB"/>
    <w:rsid w:val="00953261"/>
    <w:rsid w:val="009535DC"/>
    <w:rsid w:val="0096747D"/>
    <w:rsid w:val="009674EE"/>
    <w:rsid w:val="009702D3"/>
    <w:rsid w:val="009726F4"/>
    <w:rsid w:val="00973FB8"/>
    <w:rsid w:val="00974B0B"/>
    <w:rsid w:val="00980287"/>
    <w:rsid w:val="00981FCF"/>
    <w:rsid w:val="00984882"/>
    <w:rsid w:val="009850C9"/>
    <w:rsid w:val="00986DC6"/>
    <w:rsid w:val="0099343C"/>
    <w:rsid w:val="009947EE"/>
    <w:rsid w:val="00994F63"/>
    <w:rsid w:val="009A38DA"/>
    <w:rsid w:val="009B07FA"/>
    <w:rsid w:val="009B34DE"/>
    <w:rsid w:val="009B4C70"/>
    <w:rsid w:val="009C7831"/>
    <w:rsid w:val="009C7DAD"/>
    <w:rsid w:val="009D1105"/>
    <w:rsid w:val="009D14F3"/>
    <w:rsid w:val="009D74E4"/>
    <w:rsid w:val="009E3ECA"/>
    <w:rsid w:val="009E468C"/>
    <w:rsid w:val="009F3748"/>
    <w:rsid w:val="00A01097"/>
    <w:rsid w:val="00A01899"/>
    <w:rsid w:val="00A054D6"/>
    <w:rsid w:val="00A06DC7"/>
    <w:rsid w:val="00A1005C"/>
    <w:rsid w:val="00A11F27"/>
    <w:rsid w:val="00A13F98"/>
    <w:rsid w:val="00A15723"/>
    <w:rsid w:val="00A25246"/>
    <w:rsid w:val="00A25281"/>
    <w:rsid w:val="00A25325"/>
    <w:rsid w:val="00A27CAA"/>
    <w:rsid w:val="00A31813"/>
    <w:rsid w:val="00A361CA"/>
    <w:rsid w:val="00A5241E"/>
    <w:rsid w:val="00A52F10"/>
    <w:rsid w:val="00A677CA"/>
    <w:rsid w:val="00A72920"/>
    <w:rsid w:val="00A737C8"/>
    <w:rsid w:val="00A82D58"/>
    <w:rsid w:val="00A8315F"/>
    <w:rsid w:val="00A85A07"/>
    <w:rsid w:val="00A93C8B"/>
    <w:rsid w:val="00A9467E"/>
    <w:rsid w:val="00A97117"/>
    <w:rsid w:val="00AB5070"/>
    <w:rsid w:val="00AB5D6F"/>
    <w:rsid w:val="00AC19D2"/>
    <w:rsid w:val="00AD2667"/>
    <w:rsid w:val="00AD609C"/>
    <w:rsid w:val="00AE1AB5"/>
    <w:rsid w:val="00B02CDA"/>
    <w:rsid w:val="00B108F0"/>
    <w:rsid w:val="00B16DF6"/>
    <w:rsid w:val="00B32942"/>
    <w:rsid w:val="00B3334F"/>
    <w:rsid w:val="00B63DA8"/>
    <w:rsid w:val="00B70CEE"/>
    <w:rsid w:val="00B8090B"/>
    <w:rsid w:val="00B86F98"/>
    <w:rsid w:val="00B86FF1"/>
    <w:rsid w:val="00B90F59"/>
    <w:rsid w:val="00B91158"/>
    <w:rsid w:val="00BA7145"/>
    <w:rsid w:val="00BC2B67"/>
    <w:rsid w:val="00BD1DC1"/>
    <w:rsid w:val="00BD412E"/>
    <w:rsid w:val="00BE1739"/>
    <w:rsid w:val="00BE3DB4"/>
    <w:rsid w:val="00BE5005"/>
    <w:rsid w:val="00BF7663"/>
    <w:rsid w:val="00C02CF8"/>
    <w:rsid w:val="00C05BC5"/>
    <w:rsid w:val="00C15255"/>
    <w:rsid w:val="00C212C6"/>
    <w:rsid w:val="00C21A1E"/>
    <w:rsid w:val="00C225C8"/>
    <w:rsid w:val="00C4083D"/>
    <w:rsid w:val="00C41A96"/>
    <w:rsid w:val="00C537BD"/>
    <w:rsid w:val="00C64318"/>
    <w:rsid w:val="00C72D28"/>
    <w:rsid w:val="00C734A3"/>
    <w:rsid w:val="00C77AF0"/>
    <w:rsid w:val="00C77DCF"/>
    <w:rsid w:val="00C81B3F"/>
    <w:rsid w:val="00C9060C"/>
    <w:rsid w:val="00C906A3"/>
    <w:rsid w:val="00C93CB0"/>
    <w:rsid w:val="00C93FF4"/>
    <w:rsid w:val="00C94613"/>
    <w:rsid w:val="00C96640"/>
    <w:rsid w:val="00C96C18"/>
    <w:rsid w:val="00C97A02"/>
    <w:rsid w:val="00CA0E73"/>
    <w:rsid w:val="00CA40D7"/>
    <w:rsid w:val="00CB265B"/>
    <w:rsid w:val="00CC78D3"/>
    <w:rsid w:val="00CD0CA8"/>
    <w:rsid w:val="00CD153F"/>
    <w:rsid w:val="00CD383D"/>
    <w:rsid w:val="00CD3E9D"/>
    <w:rsid w:val="00CD7799"/>
    <w:rsid w:val="00CE0875"/>
    <w:rsid w:val="00CE09A5"/>
    <w:rsid w:val="00CE1B98"/>
    <w:rsid w:val="00CE3568"/>
    <w:rsid w:val="00CE5120"/>
    <w:rsid w:val="00CF04E5"/>
    <w:rsid w:val="00CF316C"/>
    <w:rsid w:val="00CF3D63"/>
    <w:rsid w:val="00CF6EBF"/>
    <w:rsid w:val="00D01BFA"/>
    <w:rsid w:val="00D04339"/>
    <w:rsid w:val="00D05C10"/>
    <w:rsid w:val="00D07010"/>
    <w:rsid w:val="00D12497"/>
    <w:rsid w:val="00D13385"/>
    <w:rsid w:val="00D14220"/>
    <w:rsid w:val="00D1748B"/>
    <w:rsid w:val="00D2159C"/>
    <w:rsid w:val="00D237BC"/>
    <w:rsid w:val="00D27E40"/>
    <w:rsid w:val="00D27EE3"/>
    <w:rsid w:val="00D35B9A"/>
    <w:rsid w:val="00D3648C"/>
    <w:rsid w:val="00D36B01"/>
    <w:rsid w:val="00D60F36"/>
    <w:rsid w:val="00D625D1"/>
    <w:rsid w:val="00D6586E"/>
    <w:rsid w:val="00D66598"/>
    <w:rsid w:val="00D700CB"/>
    <w:rsid w:val="00D73031"/>
    <w:rsid w:val="00D73586"/>
    <w:rsid w:val="00D74FA1"/>
    <w:rsid w:val="00D81B48"/>
    <w:rsid w:val="00D82EB3"/>
    <w:rsid w:val="00D86903"/>
    <w:rsid w:val="00D9407E"/>
    <w:rsid w:val="00D957D5"/>
    <w:rsid w:val="00D9756B"/>
    <w:rsid w:val="00D97A65"/>
    <w:rsid w:val="00D97EFD"/>
    <w:rsid w:val="00DB2213"/>
    <w:rsid w:val="00DB5DA9"/>
    <w:rsid w:val="00DD075A"/>
    <w:rsid w:val="00DD244D"/>
    <w:rsid w:val="00DD25CD"/>
    <w:rsid w:val="00DD659A"/>
    <w:rsid w:val="00DF0338"/>
    <w:rsid w:val="00DF6BC0"/>
    <w:rsid w:val="00DF6E3F"/>
    <w:rsid w:val="00E02C3C"/>
    <w:rsid w:val="00E03EB8"/>
    <w:rsid w:val="00E05193"/>
    <w:rsid w:val="00E12FB0"/>
    <w:rsid w:val="00E218F3"/>
    <w:rsid w:val="00E27FC6"/>
    <w:rsid w:val="00E3048C"/>
    <w:rsid w:val="00E31344"/>
    <w:rsid w:val="00E33A21"/>
    <w:rsid w:val="00E44705"/>
    <w:rsid w:val="00E44E9E"/>
    <w:rsid w:val="00E51A17"/>
    <w:rsid w:val="00E65E86"/>
    <w:rsid w:val="00E66E80"/>
    <w:rsid w:val="00E76B38"/>
    <w:rsid w:val="00E810BB"/>
    <w:rsid w:val="00E81C7A"/>
    <w:rsid w:val="00E858B9"/>
    <w:rsid w:val="00E87285"/>
    <w:rsid w:val="00E87E06"/>
    <w:rsid w:val="00EB21E9"/>
    <w:rsid w:val="00EC01B9"/>
    <w:rsid w:val="00EC4BBC"/>
    <w:rsid w:val="00EC55AD"/>
    <w:rsid w:val="00ED1ADE"/>
    <w:rsid w:val="00ED2794"/>
    <w:rsid w:val="00ED54BC"/>
    <w:rsid w:val="00ED7C8E"/>
    <w:rsid w:val="00EE50ED"/>
    <w:rsid w:val="00EF2B0E"/>
    <w:rsid w:val="00F05400"/>
    <w:rsid w:val="00F1124A"/>
    <w:rsid w:val="00F15874"/>
    <w:rsid w:val="00F15E30"/>
    <w:rsid w:val="00F23C08"/>
    <w:rsid w:val="00F24ED9"/>
    <w:rsid w:val="00F27B44"/>
    <w:rsid w:val="00F33921"/>
    <w:rsid w:val="00F35FB1"/>
    <w:rsid w:val="00F400A9"/>
    <w:rsid w:val="00F55827"/>
    <w:rsid w:val="00F61E19"/>
    <w:rsid w:val="00F62839"/>
    <w:rsid w:val="00F65B57"/>
    <w:rsid w:val="00F74D1C"/>
    <w:rsid w:val="00F81730"/>
    <w:rsid w:val="00F84626"/>
    <w:rsid w:val="00F95754"/>
    <w:rsid w:val="00FA5C33"/>
    <w:rsid w:val="00FA63E1"/>
    <w:rsid w:val="00FD0D43"/>
    <w:rsid w:val="00FD3EAC"/>
    <w:rsid w:val="00FD6475"/>
    <w:rsid w:val="00FE43F0"/>
    <w:rsid w:val="00FE477F"/>
    <w:rsid w:val="00FF039D"/>
    <w:rsid w:val="00FF2E99"/>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colormru v:ext="edit" colors="#00445e"/>
    </o:shapedefaults>
    <o:shapelayout v:ext="edit">
      <o:idmap v:ext="edit" data="1"/>
    </o:shapelayout>
  </w:shapeDefaults>
  <w:decimalSymbol w:val="."/>
  <w:listSeparator w:val=","/>
  <w14:docId w14:val="7ABC6117"/>
  <w14:defaultImageDpi w14:val="300"/>
  <w15:docId w15:val="{9A4B64C0-690D-430F-9123-D8022952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DA8"/>
    <w:rPr>
      <w:rFonts w:ascii="Times New Roman" w:hAnsi="Times New Roman" w:cs="Times New Roman"/>
    </w:rPr>
  </w:style>
  <w:style w:type="paragraph" w:styleId="Heading1">
    <w:name w:val="heading 1"/>
    <w:basedOn w:val="Normal"/>
    <w:next w:val="Normal"/>
    <w:link w:val="Heading1Char"/>
    <w:uiPriority w:val="9"/>
    <w:qFormat/>
    <w:rsid w:val="00C96C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F2B0E"/>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EF2B0E"/>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B0E"/>
    <w:rPr>
      <w:rFonts w:ascii="Times" w:hAnsi="Times"/>
      <w:b/>
      <w:bCs/>
      <w:sz w:val="36"/>
      <w:szCs w:val="36"/>
    </w:rPr>
  </w:style>
  <w:style w:type="character" w:customStyle="1" w:styleId="Heading3Char">
    <w:name w:val="Heading 3 Char"/>
    <w:basedOn w:val="DefaultParagraphFont"/>
    <w:link w:val="Heading3"/>
    <w:uiPriority w:val="9"/>
    <w:rsid w:val="00EF2B0E"/>
    <w:rPr>
      <w:rFonts w:ascii="Times" w:hAnsi="Times"/>
      <w:b/>
      <w:bCs/>
      <w:sz w:val="27"/>
      <w:szCs w:val="27"/>
    </w:rPr>
  </w:style>
  <w:style w:type="paragraph" w:styleId="NormalWeb">
    <w:name w:val="Normal (Web)"/>
    <w:basedOn w:val="Normal"/>
    <w:uiPriority w:val="99"/>
    <w:unhideWhenUsed/>
    <w:rsid w:val="00EF2B0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EF2B0E"/>
  </w:style>
  <w:style w:type="character" w:styleId="Hyperlink">
    <w:name w:val="Hyperlink"/>
    <w:basedOn w:val="DefaultParagraphFont"/>
    <w:uiPriority w:val="99"/>
    <w:unhideWhenUsed/>
    <w:rsid w:val="00EF2B0E"/>
    <w:rPr>
      <w:color w:val="0000FF"/>
      <w:u w:val="single"/>
    </w:rPr>
  </w:style>
  <w:style w:type="paragraph" w:styleId="BalloonText">
    <w:name w:val="Balloon Text"/>
    <w:basedOn w:val="Normal"/>
    <w:link w:val="BalloonTextChar"/>
    <w:uiPriority w:val="99"/>
    <w:semiHidden/>
    <w:unhideWhenUsed/>
    <w:rsid w:val="00EF2B0E"/>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EF2B0E"/>
    <w:rPr>
      <w:rFonts w:ascii="Lucida Grande" w:hAnsi="Lucida Grande"/>
      <w:sz w:val="18"/>
      <w:szCs w:val="18"/>
    </w:rPr>
  </w:style>
  <w:style w:type="paragraph" w:styleId="ListParagraph">
    <w:name w:val="List Paragraph"/>
    <w:basedOn w:val="Normal"/>
    <w:uiPriority w:val="34"/>
    <w:qFormat/>
    <w:rsid w:val="0017086C"/>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781E1F"/>
    <w:rPr>
      <w:color w:val="800080" w:themeColor="followedHyperlink"/>
      <w:u w:val="single"/>
    </w:rPr>
  </w:style>
  <w:style w:type="table" w:styleId="TableGrid">
    <w:name w:val="Table Grid"/>
    <w:basedOn w:val="TableNormal"/>
    <w:uiPriority w:val="59"/>
    <w:rsid w:val="00D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6C1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96C1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96C18"/>
    <w:pPr>
      <w:spacing w:before="120"/>
    </w:pPr>
    <w:rPr>
      <w:rFonts w:asciiTheme="minorHAnsi" w:hAnsiTheme="minorHAnsi" w:cstheme="minorBidi"/>
      <w:b/>
    </w:rPr>
  </w:style>
  <w:style w:type="paragraph" w:styleId="TOC2">
    <w:name w:val="toc 2"/>
    <w:basedOn w:val="Normal"/>
    <w:next w:val="Normal"/>
    <w:autoRedefine/>
    <w:uiPriority w:val="39"/>
    <w:semiHidden/>
    <w:unhideWhenUsed/>
    <w:rsid w:val="00C96C18"/>
    <w:pPr>
      <w:ind w:left="240"/>
    </w:pPr>
    <w:rPr>
      <w:rFonts w:asciiTheme="minorHAnsi" w:hAnsiTheme="minorHAnsi" w:cstheme="minorBidi"/>
      <w:b/>
      <w:sz w:val="22"/>
      <w:szCs w:val="22"/>
    </w:rPr>
  </w:style>
  <w:style w:type="paragraph" w:styleId="TOC3">
    <w:name w:val="toc 3"/>
    <w:basedOn w:val="Normal"/>
    <w:next w:val="Normal"/>
    <w:autoRedefine/>
    <w:uiPriority w:val="39"/>
    <w:semiHidden/>
    <w:unhideWhenUsed/>
    <w:rsid w:val="00C96C18"/>
    <w:pPr>
      <w:ind w:left="480"/>
    </w:pPr>
    <w:rPr>
      <w:rFonts w:asciiTheme="minorHAnsi" w:hAnsiTheme="minorHAnsi" w:cstheme="minorBidi"/>
      <w:sz w:val="22"/>
      <w:szCs w:val="22"/>
    </w:rPr>
  </w:style>
  <w:style w:type="paragraph" w:styleId="TOC4">
    <w:name w:val="toc 4"/>
    <w:basedOn w:val="Normal"/>
    <w:next w:val="Normal"/>
    <w:autoRedefine/>
    <w:uiPriority w:val="39"/>
    <w:semiHidden/>
    <w:unhideWhenUsed/>
    <w:rsid w:val="00C96C18"/>
    <w:pPr>
      <w:ind w:left="720"/>
    </w:pPr>
    <w:rPr>
      <w:rFonts w:asciiTheme="minorHAnsi" w:hAnsiTheme="minorHAnsi" w:cstheme="minorBidi"/>
      <w:sz w:val="20"/>
      <w:szCs w:val="20"/>
    </w:rPr>
  </w:style>
  <w:style w:type="paragraph" w:styleId="TOC5">
    <w:name w:val="toc 5"/>
    <w:basedOn w:val="Normal"/>
    <w:next w:val="Normal"/>
    <w:autoRedefine/>
    <w:uiPriority w:val="39"/>
    <w:semiHidden/>
    <w:unhideWhenUsed/>
    <w:rsid w:val="00C96C18"/>
    <w:pPr>
      <w:ind w:left="960"/>
    </w:pPr>
    <w:rPr>
      <w:rFonts w:asciiTheme="minorHAnsi" w:hAnsiTheme="minorHAnsi" w:cstheme="minorBidi"/>
      <w:sz w:val="20"/>
      <w:szCs w:val="20"/>
    </w:rPr>
  </w:style>
  <w:style w:type="paragraph" w:styleId="TOC6">
    <w:name w:val="toc 6"/>
    <w:basedOn w:val="Normal"/>
    <w:next w:val="Normal"/>
    <w:autoRedefine/>
    <w:uiPriority w:val="39"/>
    <w:semiHidden/>
    <w:unhideWhenUsed/>
    <w:rsid w:val="00C96C18"/>
    <w:pPr>
      <w:ind w:left="1200"/>
    </w:pPr>
    <w:rPr>
      <w:rFonts w:asciiTheme="minorHAnsi" w:hAnsiTheme="minorHAnsi" w:cstheme="minorBidi"/>
      <w:sz w:val="20"/>
      <w:szCs w:val="20"/>
    </w:rPr>
  </w:style>
  <w:style w:type="paragraph" w:styleId="TOC7">
    <w:name w:val="toc 7"/>
    <w:basedOn w:val="Normal"/>
    <w:next w:val="Normal"/>
    <w:autoRedefine/>
    <w:uiPriority w:val="39"/>
    <w:semiHidden/>
    <w:unhideWhenUsed/>
    <w:rsid w:val="00C96C18"/>
    <w:pPr>
      <w:ind w:left="1440"/>
    </w:pPr>
    <w:rPr>
      <w:rFonts w:asciiTheme="minorHAnsi" w:hAnsiTheme="minorHAnsi" w:cstheme="minorBidi"/>
      <w:sz w:val="20"/>
      <w:szCs w:val="20"/>
    </w:rPr>
  </w:style>
  <w:style w:type="paragraph" w:styleId="TOC8">
    <w:name w:val="toc 8"/>
    <w:basedOn w:val="Normal"/>
    <w:next w:val="Normal"/>
    <w:autoRedefine/>
    <w:uiPriority w:val="39"/>
    <w:semiHidden/>
    <w:unhideWhenUsed/>
    <w:rsid w:val="00C96C18"/>
    <w:pPr>
      <w:ind w:left="1680"/>
    </w:pPr>
    <w:rPr>
      <w:rFonts w:asciiTheme="minorHAnsi" w:hAnsiTheme="minorHAnsi" w:cstheme="minorBidi"/>
      <w:sz w:val="20"/>
      <w:szCs w:val="20"/>
    </w:rPr>
  </w:style>
  <w:style w:type="paragraph" w:styleId="TOC9">
    <w:name w:val="toc 9"/>
    <w:basedOn w:val="Normal"/>
    <w:next w:val="Normal"/>
    <w:autoRedefine/>
    <w:uiPriority w:val="39"/>
    <w:semiHidden/>
    <w:unhideWhenUsed/>
    <w:rsid w:val="00C96C18"/>
    <w:pPr>
      <w:ind w:left="1920"/>
    </w:pPr>
    <w:rPr>
      <w:rFonts w:asciiTheme="minorHAnsi" w:hAnsiTheme="minorHAnsi" w:cstheme="minorBidi"/>
      <w:sz w:val="20"/>
      <w:szCs w:val="20"/>
    </w:rPr>
  </w:style>
  <w:style w:type="paragraph" w:styleId="Footer">
    <w:name w:val="footer"/>
    <w:basedOn w:val="Normal"/>
    <w:link w:val="FooterChar"/>
    <w:uiPriority w:val="99"/>
    <w:unhideWhenUsed/>
    <w:rsid w:val="006E43B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E43B2"/>
  </w:style>
  <w:style w:type="character" w:styleId="PageNumber">
    <w:name w:val="page number"/>
    <w:basedOn w:val="DefaultParagraphFont"/>
    <w:uiPriority w:val="99"/>
    <w:semiHidden/>
    <w:unhideWhenUsed/>
    <w:rsid w:val="006E43B2"/>
  </w:style>
  <w:style w:type="paragraph" w:styleId="Header">
    <w:name w:val="header"/>
    <w:basedOn w:val="Normal"/>
    <w:link w:val="HeaderChar"/>
    <w:uiPriority w:val="99"/>
    <w:unhideWhenUsed/>
    <w:rsid w:val="00E87E06"/>
    <w:pPr>
      <w:tabs>
        <w:tab w:val="center" w:pos="4680"/>
        <w:tab w:val="right" w:pos="9360"/>
      </w:tabs>
    </w:pPr>
  </w:style>
  <w:style w:type="character" w:customStyle="1" w:styleId="HeaderChar">
    <w:name w:val="Header Char"/>
    <w:basedOn w:val="DefaultParagraphFont"/>
    <w:link w:val="Header"/>
    <w:uiPriority w:val="99"/>
    <w:rsid w:val="00E87E06"/>
    <w:rPr>
      <w:rFonts w:ascii="Times New Roman" w:hAnsi="Times New Roman" w:cs="Times New Roman"/>
    </w:rPr>
  </w:style>
  <w:style w:type="character" w:customStyle="1" w:styleId="apple-converted-space">
    <w:name w:val="apple-converted-space"/>
    <w:basedOn w:val="DefaultParagraphFont"/>
    <w:rsid w:val="00EE50ED"/>
  </w:style>
  <w:style w:type="paragraph" w:styleId="FootnoteText">
    <w:name w:val="footnote text"/>
    <w:basedOn w:val="Normal"/>
    <w:link w:val="FootnoteTextChar"/>
    <w:uiPriority w:val="99"/>
    <w:unhideWhenUsed/>
    <w:rsid w:val="00D700CB"/>
    <w:rPr>
      <w:rFonts w:eastAsia="Times New Roman"/>
    </w:rPr>
  </w:style>
  <w:style w:type="character" w:customStyle="1" w:styleId="FootnoteTextChar">
    <w:name w:val="Footnote Text Char"/>
    <w:basedOn w:val="DefaultParagraphFont"/>
    <w:link w:val="FootnoteText"/>
    <w:uiPriority w:val="99"/>
    <w:rsid w:val="00D700CB"/>
    <w:rPr>
      <w:rFonts w:ascii="Times New Roman" w:eastAsia="Times New Roman" w:hAnsi="Times New Roman" w:cs="Times New Roman"/>
    </w:rPr>
  </w:style>
  <w:style w:type="character" w:styleId="FootnoteReference">
    <w:name w:val="footnote reference"/>
    <w:basedOn w:val="DefaultParagraphFont"/>
    <w:uiPriority w:val="99"/>
    <w:unhideWhenUsed/>
    <w:rsid w:val="00D700CB"/>
    <w:rPr>
      <w:vertAlign w:val="superscript"/>
    </w:rPr>
  </w:style>
  <w:style w:type="character" w:styleId="Strong">
    <w:name w:val="Strong"/>
    <w:basedOn w:val="DefaultParagraphFont"/>
    <w:uiPriority w:val="22"/>
    <w:qFormat/>
    <w:rsid w:val="00B63DA8"/>
    <w:rPr>
      <w:b/>
      <w:bCs/>
    </w:rPr>
  </w:style>
  <w:style w:type="character" w:styleId="Emphasis">
    <w:name w:val="Emphasis"/>
    <w:basedOn w:val="DefaultParagraphFont"/>
    <w:uiPriority w:val="20"/>
    <w:qFormat/>
    <w:rsid w:val="00B63DA8"/>
    <w:rPr>
      <w:i/>
      <w:iCs/>
    </w:rPr>
  </w:style>
  <w:style w:type="paragraph" w:customStyle="1" w:styleId="TextBody">
    <w:name w:val="Text Body"/>
    <w:basedOn w:val="Normal"/>
    <w:rsid w:val="006E0F54"/>
    <w:pPr>
      <w:widowControl w:val="0"/>
      <w:suppressAutoHyphens/>
      <w:spacing w:after="283" w:line="276" w:lineRule="auto"/>
    </w:pPr>
    <w:rPr>
      <w:rFonts w:eastAsia="Arial" w:cs="Lohit Hindi"/>
      <w:lang w:eastAsia="zh-CN" w:bidi="hi-IN"/>
    </w:rPr>
  </w:style>
  <w:style w:type="character" w:customStyle="1" w:styleId="StrongEmphasis">
    <w:name w:val="Strong Emphasis"/>
    <w:rsid w:val="00E12FB0"/>
    <w:rPr>
      <w:b/>
      <w:bCs/>
    </w:rPr>
  </w:style>
  <w:style w:type="paragraph" w:customStyle="1" w:styleId="TableContents">
    <w:name w:val="Table Contents"/>
    <w:basedOn w:val="TextBody"/>
    <w:rsid w:val="00E12FB0"/>
  </w:style>
  <w:style w:type="character" w:customStyle="1" w:styleId="m-5133313620184410358m479575336955714250gmail-im">
    <w:name w:val="m_-5133313620184410358m_479575336955714250gmail-im"/>
    <w:basedOn w:val="DefaultParagraphFont"/>
    <w:rsid w:val="005E38E1"/>
  </w:style>
  <w:style w:type="character" w:customStyle="1" w:styleId="il">
    <w:name w:val="il"/>
    <w:basedOn w:val="DefaultParagraphFont"/>
    <w:rsid w:val="005E38E1"/>
  </w:style>
  <w:style w:type="character" w:customStyle="1" w:styleId="block-node">
    <w:name w:val="block-node"/>
    <w:basedOn w:val="DefaultParagraphFont"/>
    <w:rsid w:val="00A0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9498">
      <w:bodyDiv w:val="1"/>
      <w:marLeft w:val="0"/>
      <w:marRight w:val="0"/>
      <w:marTop w:val="0"/>
      <w:marBottom w:val="0"/>
      <w:divBdr>
        <w:top w:val="none" w:sz="0" w:space="0" w:color="auto"/>
        <w:left w:val="none" w:sz="0" w:space="0" w:color="auto"/>
        <w:bottom w:val="none" w:sz="0" w:space="0" w:color="auto"/>
        <w:right w:val="none" w:sz="0" w:space="0" w:color="auto"/>
      </w:divBdr>
    </w:div>
    <w:div w:id="52195690">
      <w:bodyDiv w:val="1"/>
      <w:marLeft w:val="0"/>
      <w:marRight w:val="0"/>
      <w:marTop w:val="0"/>
      <w:marBottom w:val="0"/>
      <w:divBdr>
        <w:top w:val="none" w:sz="0" w:space="0" w:color="auto"/>
        <w:left w:val="none" w:sz="0" w:space="0" w:color="auto"/>
        <w:bottom w:val="none" w:sz="0" w:space="0" w:color="auto"/>
        <w:right w:val="none" w:sz="0" w:space="0" w:color="auto"/>
      </w:divBdr>
    </w:div>
    <w:div w:id="146745250">
      <w:bodyDiv w:val="1"/>
      <w:marLeft w:val="0"/>
      <w:marRight w:val="0"/>
      <w:marTop w:val="0"/>
      <w:marBottom w:val="0"/>
      <w:divBdr>
        <w:top w:val="none" w:sz="0" w:space="0" w:color="auto"/>
        <w:left w:val="none" w:sz="0" w:space="0" w:color="auto"/>
        <w:bottom w:val="none" w:sz="0" w:space="0" w:color="auto"/>
        <w:right w:val="none" w:sz="0" w:space="0" w:color="auto"/>
      </w:divBdr>
    </w:div>
    <w:div w:id="214313952">
      <w:bodyDiv w:val="1"/>
      <w:marLeft w:val="0"/>
      <w:marRight w:val="0"/>
      <w:marTop w:val="0"/>
      <w:marBottom w:val="0"/>
      <w:divBdr>
        <w:top w:val="none" w:sz="0" w:space="0" w:color="auto"/>
        <w:left w:val="none" w:sz="0" w:space="0" w:color="auto"/>
        <w:bottom w:val="none" w:sz="0" w:space="0" w:color="auto"/>
        <w:right w:val="none" w:sz="0" w:space="0" w:color="auto"/>
      </w:divBdr>
      <w:divsChild>
        <w:div w:id="2022198878">
          <w:marLeft w:val="0"/>
          <w:marRight w:val="0"/>
          <w:marTop w:val="0"/>
          <w:marBottom w:val="0"/>
          <w:divBdr>
            <w:top w:val="none" w:sz="0" w:space="0" w:color="auto"/>
            <w:left w:val="none" w:sz="0" w:space="0" w:color="auto"/>
            <w:bottom w:val="none" w:sz="0" w:space="0" w:color="auto"/>
            <w:right w:val="none" w:sz="0" w:space="0" w:color="auto"/>
          </w:divBdr>
        </w:div>
      </w:divsChild>
    </w:div>
    <w:div w:id="278025526">
      <w:bodyDiv w:val="1"/>
      <w:marLeft w:val="0"/>
      <w:marRight w:val="0"/>
      <w:marTop w:val="0"/>
      <w:marBottom w:val="0"/>
      <w:divBdr>
        <w:top w:val="none" w:sz="0" w:space="0" w:color="auto"/>
        <w:left w:val="none" w:sz="0" w:space="0" w:color="auto"/>
        <w:bottom w:val="none" w:sz="0" w:space="0" w:color="auto"/>
        <w:right w:val="none" w:sz="0" w:space="0" w:color="auto"/>
      </w:divBdr>
    </w:div>
    <w:div w:id="318852200">
      <w:bodyDiv w:val="1"/>
      <w:marLeft w:val="0"/>
      <w:marRight w:val="0"/>
      <w:marTop w:val="0"/>
      <w:marBottom w:val="0"/>
      <w:divBdr>
        <w:top w:val="none" w:sz="0" w:space="0" w:color="auto"/>
        <w:left w:val="none" w:sz="0" w:space="0" w:color="auto"/>
        <w:bottom w:val="none" w:sz="0" w:space="0" w:color="auto"/>
        <w:right w:val="none" w:sz="0" w:space="0" w:color="auto"/>
      </w:divBdr>
    </w:div>
    <w:div w:id="522210889">
      <w:bodyDiv w:val="1"/>
      <w:marLeft w:val="0"/>
      <w:marRight w:val="0"/>
      <w:marTop w:val="0"/>
      <w:marBottom w:val="0"/>
      <w:divBdr>
        <w:top w:val="none" w:sz="0" w:space="0" w:color="auto"/>
        <w:left w:val="none" w:sz="0" w:space="0" w:color="auto"/>
        <w:bottom w:val="none" w:sz="0" w:space="0" w:color="auto"/>
        <w:right w:val="none" w:sz="0" w:space="0" w:color="auto"/>
      </w:divBdr>
    </w:div>
    <w:div w:id="571232255">
      <w:bodyDiv w:val="1"/>
      <w:marLeft w:val="0"/>
      <w:marRight w:val="0"/>
      <w:marTop w:val="0"/>
      <w:marBottom w:val="0"/>
      <w:divBdr>
        <w:top w:val="none" w:sz="0" w:space="0" w:color="auto"/>
        <w:left w:val="none" w:sz="0" w:space="0" w:color="auto"/>
        <w:bottom w:val="none" w:sz="0" w:space="0" w:color="auto"/>
        <w:right w:val="none" w:sz="0" w:space="0" w:color="auto"/>
      </w:divBdr>
      <w:divsChild>
        <w:div w:id="869562071">
          <w:marLeft w:val="0"/>
          <w:marRight w:val="0"/>
          <w:marTop w:val="0"/>
          <w:marBottom w:val="0"/>
          <w:divBdr>
            <w:top w:val="none" w:sz="0" w:space="0" w:color="auto"/>
            <w:left w:val="none" w:sz="0" w:space="0" w:color="auto"/>
            <w:bottom w:val="none" w:sz="0" w:space="0" w:color="auto"/>
            <w:right w:val="none" w:sz="0" w:space="0" w:color="auto"/>
          </w:divBdr>
        </w:div>
        <w:div w:id="1078097959">
          <w:marLeft w:val="0"/>
          <w:marRight w:val="0"/>
          <w:marTop w:val="0"/>
          <w:marBottom w:val="0"/>
          <w:divBdr>
            <w:top w:val="none" w:sz="0" w:space="0" w:color="auto"/>
            <w:left w:val="none" w:sz="0" w:space="0" w:color="auto"/>
            <w:bottom w:val="none" w:sz="0" w:space="0" w:color="auto"/>
            <w:right w:val="none" w:sz="0" w:space="0" w:color="auto"/>
          </w:divBdr>
        </w:div>
      </w:divsChild>
    </w:div>
    <w:div w:id="594560109">
      <w:bodyDiv w:val="1"/>
      <w:marLeft w:val="0"/>
      <w:marRight w:val="0"/>
      <w:marTop w:val="0"/>
      <w:marBottom w:val="0"/>
      <w:divBdr>
        <w:top w:val="none" w:sz="0" w:space="0" w:color="auto"/>
        <w:left w:val="none" w:sz="0" w:space="0" w:color="auto"/>
        <w:bottom w:val="none" w:sz="0" w:space="0" w:color="auto"/>
        <w:right w:val="none" w:sz="0" w:space="0" w:color="auto"/>
      </w:divBdr>
    </w:div>
    <w:div w:id="625502081">
      <w:bodyDiv w:val="1"/>
      <w:marLeft w:val="0"/>
      <w:marRight w:val="0"/>
      <w:marTop w:val="0"/>
      <w:marBottom w:val="0"/>
      <w:divBdr>
        <w:top w:val="none" w:sz="0" w:space="0" w:color="auto"/>
        <w:left w:val="none" w:sz="0" w:space="0" w:color="auto"/>
        <w:bottom w:val="none" w:sz="0" w:space="0" w:color="auto"/>
        <w:right w:val="none" w:sz="0" w:space="0" w:color="auto"/>
      </w:divBdr>
    </w:div>
    <w:div w:id="634213170">
      <w:bodyDiv w:val="1"/>
      <w:marLeft w:val="0"/>
      <w:marRight w:val="0"/>
      <w:marTop w:val="0"/>
      <w:marBottom w:val="0"/>
      <w:divBdr>
        <w:top w:val="none" w:sz="0" w:space="0" w:color="auto"/>
        <w:left w:val="none" w:sz="0" w:space="0" w:color="auto"/>
        <w:bottom w:val="none" w:sz="0" w:space="0" w:color="auto"/>
        <w:right w:val="none" w:sz="0" w:space="0" w:color="auto"/>
      </w:divBdr>
    </w:div>
    <w:div w:id="674039736">
      <w:bodyDiv w:val="1"/>
      <w:marLeft w:val="0"/>
      <w:marRight w:val="0"/>
      <w:marTop w:val="0"/>
      <w:marBottom w:val="0"/>
      <w:divBdr>
        <w:top w:val="none" w:sz="0" w:space="0" w:color="auto"/>
        <w:left w:val="none" w:sz="0" w:space="0" w:color="auto"/>
        <w:bottom w:val="none" w:sz="0" w:space="0" w:color="auto"/>
        <w:right w:val="none" w:sz="0" w:space="0" w:color="auto"/>
      </w:divBdr>
    </w:div>
    <w:div w:id="679894149">
      <w:bodyDiv w:val="1"/>
      <w:marLeft w:val="0"/>
      <w:marRight w:val="0"/>
      <w:marTop w:val="0"/>
      <w:marBottom w:val="0"/>
      <w:divBdr>
        <w:top w:val="none" w:sz="0" w:space="0" w:color="auto"/>
        <w:left w:val="none" w:sz="0" w:space="0" w:color="auto"/>
        <w:bottom w:val="none" w:sz="0" w:space="0" w:color="auto"/>
        <w:right w:val="none" w:sz="0" w:space="0" w:color="auto"/>
      </w:divBdr>
    </w:div>
    <w:div w:id="686564218">
      <w:bodyDiv w:val="1"/>
      <w:marLeft w:val="0"/>
      <w:marRight w:val="0"/>
      <w:marTop w:val="0"/>
      <w:marBottom w:val="0"/>
      <w:divBdr>
        <w:top w:val="none" w:sz="0" w:space="0" w:color="auto"/>
        <w:left w:val="none" w:sz="0" w:space="0" w:color="auto"/>
        <w:bottom w:val="none" w:sz="0" w:space="0" w:color="auto"/>
        <w:right w:val="none" w:sz="0" w:space="0" w:color="auto"/>
      </w:divBdr>
    </w:div>
    <w:div w:id="735666799">
      <w:bodyDiv w:val="1"/>
      <w:marLeft w:val="0"/>
      <w:marRight w:val="0"/>
      <w:marTop w:val="0"/>
      <w:marBottom w:val="0"/>
      <w:divBdr>
        <w:top w:val="none" w:sz="0" w:space="0" w:color="auto"/>
        <w:left w:val="none" w:sz="0" w:space="0" w:color="auto"/>
        <w:bottom w:val="none" w:sz="0" w:space="0" w:color="auto"/>
        <w:right w:val="none" w:sz="0" w:space="0" w:color="auto"/>
      </w:divBdr>
    </w:div>
    <w:div w:id="737477715">
      <w:bodyDiv w:val="1"/>
      <w:marLeft w:val="0"/>
      <w:marRight w:val="0"/>
      <w:marTop w:val="0"/>
      <w:marBottom w:val="0"/>
      <w:divBdr>
        <w:top w:val="none" w:sz="0" w:space="0" w:color="auto"/>
        <w:left w:val="none" w:sz="0" w:space="0" w:color="auto"/>
        <w:bottom w:val="none" w:sz="0" w:space="0" w:color="auto"/>
        <w:right w:val="none" w:sz="0" w:space="0" w:color="auto"/>
      </w:divBdr>
    </w:div>
    <w:div w:id="777675919">
      <w:bodyDiv w:val="1"/>
      <w:marLeft w:val="0"/>
      <w:marRight w:val="0"/>
      <w:marTop w:val="0"/>
      <w:marBottom w:val="0"/>
      <w:divBdr>
        <w:top w:val="none" w:sz="0" w:space="0" w:color="auto"/>
        <w:left w:val="none" w:sz="0" w:space="0" w:color="auto"/>
        <w:bottom w:val="none" w:sz="0" w:space="0" w:color="auto"/>
        <w:right w:val="none" w:sz="0" w:space="0" w:color="auto"/>
      </w:divBdr>
    </w:div>
    <w:div w:id="813760925">
      <w:bodyDiv w:val="1"/>
      <w:marLeft w:val="0"/>
      <w:marRight w:val="0"/>
      <w:marTop w:val="0"/>
      <w:marBottom w:val="0"/>
      <w:divBdr>
        <w:top w:val="none" w:sz="0" w:space="0" w:color="auto"/>
        <w:left w:val="none" w:sz="0" w:space="0" w:color="auto"/>
        <w:bottom w:val="none" w:sz="0" w:space="0" w:color="auto"/>
        <w:right w:val="none" w:sz="0" w:space="0" w:color="auto"/>
      </w:divBdr>
    </w:div>
    <w:div w:id="940139458">
      <w:bodyDiv w:val="1"/>
      <w:marLeft w:val="0"/>
      <w:marRight w:val="0"/>
      <w:marTop w:val="0"/>
      <w:marBottom w:val="0"/>
      <w:divBdr>
        <w:top w:val="none" w:sz="0" w:space="0" w:color="auto"/>
        <w:left w:val="none" w:sz="0" w:space="0" w:color="auto"/>
        <w:bottom w:val="none" w:sz="0" w:space="0" w:color="auto"/>
        <w:right w:val="none" w:sz="0" w:space="0" w:color="auto"/>
      </w:divBdr>
    </w:div>
    <w:div w:id="1002126043">
      <w:bodyDiv w:val="1"/>
      <w:marLeft w:val="0"/>
      <w:marRight w:val="0"/>
      <w:marTop w:val="0"/>
      <w:marBottom w:val="0"/>
      <w:divBdr>
        <w:top w:val="none" w:sz="0" w:space="0" w:color="auto"/>
        <w:left w:val="none" w:sz="0" w:space="0" w:color="auto"/>
        <w:bottom w:val="none" w:sz="0" w:space="0" w:color="auto"/>
        <w:right w:val="none" w:sz="0" w:space="0" w:color="auto"/>
      </w:divBdr>
      <w:divsChild>
        <w:div w:id="670329566">
          <w:marLeft w:val="0"/>
          <w:marRight w:val="0"/>
          <w:marTop w:val="0"/>
          <w:marBottom w:val="0"/>
          <w:divBdr>
            <w:top w:val="none" w:sz="0" w:space="0" w:color="auto"/>
            <w:left w:val="none" w:sz="0" w:space="0" w:color="auto"/>
            <w:bottom w:val="none" w:sz="0" w:space="0" w:color="auto"/>
            <w:right w:val="none" w:sz="0" w:space="0" w:color="auto"/>
          </w:divBdr>
        </w:div>
        <w:div w:id="2094011495">
          <w:marLeft w:val="0"/>
          <w:marRight w:val="0"/>
          <w:marTop w:val="0"/>
          <w:marBottom w:val="0"/>
          <w:divBdr>
            <w:top w:val="none" w:sz="0" w:space="0" w:color="auto"/>
            <w:left w:val="none" w:sz="0" w:space="0" w:color="auto"/>
            <w:bottom w:val="none" w:sz="0" w:space="0" w:color="auto"/>
            <w:right w:val="none" w:sz="0" w:space="0" w:color="auto"/>
          </w:divBdr>
        </w:div>
        <w:div w:id="1641106362">
          <w:marLeft w:val="0"/>
          <w:marRight w:val="0"/>
          <w:marTop w:val="0"/>
          <w:marBottom w:val="0"/>
          <w:divBdr>
            <w:top w:val="none" w:sz="0" w:space="0" w:color="auto"/>
            <w:left w:val="none" w:sz="0" w:space="0" w:color="auto"/>
            <w:bottom w:val="none" w:sz="0" w:space="0" w:color="auto"/>
            <w:right w:val="none" w:sz="0" w:space="0" w:color="auto"/>
          </w:divBdr>
        </w:div>
      </w:divsChild>
    </w:div>
    <w:div w:id="1004623566">
      <w:bodyDiv w:val="1"/>
      <w:marLeft w:val="0"/>
      <w:marRight w:val="0"/>
      <w:marTop w:val="0"/>
      <w:marBottom w:val="0"/>
      <w:divBdr>
        <w:top w:val="none" w:sz="0" w:space="0" w:color="auto"/>
        <w:left w:val="none" w:sz="0" w:space="0" w:color="auto"/>
        <w:bottom w:val="none" w:sz="0" w:space="0" w:color="auto"/>
        <w:right w:val="none" w:sz="0" w:space="0" w:color="auto"/>
      </w:divBdr>
    </w:div>
    <w:div w:id="1111431940">
      <w:bodyDiv w:val="1"/>
      <w:marLeft w:val="0"/>
      <w:marRight w:val="0"/>
      <w:marTop w:val="0"/>
      <w:marBottom w:val="0"/>
      <w:divBdr>
        <w:top w:val="none" w:sz="0" w:space="0" w:color="auto"/>
        <w:left w:val="none" w:sz="0" w:space="0" w:color="auto"/>
        <w:bottom w:val="none" w:sz="0" w:space="0" w:color="auto"/>
        <w:right w:val="none" w:sz="0" w:space="0" w:color="auto"/>
      </w:divBdr>
    </w:div>
    <w:div w:id="1163278747">
      <w:bodyDiv w:val="1"/>
      <w:marLeft w:val="0"/>
      <w:marRight w:val="0"/>
      <w:marTop w:val="0"/>
      <w:marBottom w:val="0"/>
      <w:divBdr>
        <w:top w:val="none" w:sz="0" w:space="0" w:color="auto"/>
        <w:left w:val="none" w:sz="0" w:space="0" w:color="auto"/>
        <w:bottom w:val="none" w:sz="0" w:space="0" w:color="auto"/>
        <w:right w:val="none" w:sz="0" w:space="0" w:color="auto"/>
      </w:divBdr>
    </w:div>
    <w:div w:id="1199244618">
      <w:bodyDiv w:val="1"/>
      <w:marLeft w:val="0"/>
      <w:marRight w:val="0"/>
      <w:marTop w:val="0"/>
      <w:marBottom w:val="0"/>
      <w:divBdr>
        <w:top w:val="none" w:sz="0" w:space="0" w:color="auto"/>
        <w:left w:val="none" w:sz="0" w:space="0" w:color="auto"/>
        <w:bottom w:val="none" w:sz="0" w:space="0" w:color="auto"/>
        <w:right w:val="none" w:sz="0" w:space="0" w:color="auto"/>
      </w:divBdr>
    </w:div>
    <w:div w:id="1246718693">
      <w:bodyDiv w:val="1"/>
      <w:marLeft w:val="0"/>
      <w:marRight w:val="0"/>
      <w:marTop w:val="0"/>
      <w:marBottom w:val="0"/>
      <w:divBdr>
        <w:top w:val="none" w:sz="0" w:space="0" w:color="auto"/>
        <w:left w:val="none" w:sz="0" w:space="0" w:color="auto"/>
        <w:bottom w:val="none" w:sz="0" w:space="0" w:color="auto"/>
        <w:right w:val="none" w:sz="0" w:space="0" w:color="auto"/>
      </w:divBdr>
    </w:div>
    <w:div w:id="1454791677">
      <w:bodyDiv w:val="1"/>
      <w:marLeft w:val="0"/>
      <w:marRight w:val="0"/>
      <w:marTop w:val="0"/>
      <w:marBottom w:val="0"/>
      <w:divBdr>
        <w:top w:val="none" w:sz="0" w:space="0" w:color="auto"/>
        <w:left w:val="none" w:sz="0" w:space="0" w:color="auto"/>
        <w:bottom w:val="none" w:sz="0" w:space="0" w:color="auto"/>
        <w:right w:val="none" w:sz="0" w:space="0" w:color="auto"/>
      </w:divBdr>
    </w:div>
    <w:div w:id="1576939056">
      <w:bodyDiv w:val="1"/>
      <w:marLeft w:val="0"/>
      <w:marRight w:val="0"/>
      <w:marTop w:val="0"/>
      <w:marBottom w:val="0"/>
      <w:divBdr>
        <w:top w:val="none" w:sz="0" w:space="0" w:color="auto"/>
        <w:left w:val="none" w:sz="0" w:space="0" w:color="auto"/>
        <w:bottom w:val="none" w:sz="0" w:space="0" w:color="auto"/>
        <w:right w:val="none" w:sz="0" w:space="0" w:color="auto"/>
      </w:divBdr>
    </w:div>
    <w:div w:id="1616131723">
      <w:bodyDiv w:val="1"/>
      <w:marLeft w:val="0"/>
      <w:marRight w:val="0"/>
      <w:marTop w:val="0"/>
      <w:marBottom w:val="0"/>
      <w:divBdr>
        <w:top w:val="none" w:sz="0" w:space="0" w:color="auto"/>
        <w:left w:val="none" w:sz="0" w:space="0" w:color="auto"/>
        <w:bottom w:val="none" w:sz="0" w:space="0" w:color="auto"/>
        <w:right w:val="none" w:sz="0" w:space="0" w:color="auto"/>
      </w:divBdr>
    </w:div>
    <w:div w:id="1757896033">
      <w:bodyDiv w:val="1"/>
      <w:marLeft w:val="0"/>
      <w:marRight w:val="0"/>
      <w:marTop w:val="0"/>
      <w:marBottom w:val="0"/>
      <w:divBdr>
        <w:top w:val="none" w:sz="0" w:space="0" w:color="auto"/>
        <w:left w:val="none" w:sz="0" w:space="0" w:color="auto"/>
        <w:bottom w:val="none" w:sz="0" w:space="0" w:color="auto"/>
        <w:right w:val="none" w:sz="0" w:space="0" w:color="auto"/>
      </w:divBdr>
    </w:div>
    <w:div w:id="1873884488">
      <w:bodyDiv w:val="1"/>
      <w:marLeft w:val="0"/>
      <w:marRight w:val="0"/>
      <w:marTop w:val="0"/>
      <w:marBottom w:val="0"/>
      <w:divBdr>
        <w:top w:val="none" w:sz="0" w:space="0" w:color="auto"/>
        <w:left w:val="none" w:sz="0" w:space="0" w:color="auto"/>
        <w:bottom w:val="none" w:sz="0" w:space="0" w:color="auto"/>
        <w:right w:val="none" w:sz="0" w:space="0" w:color="auto"/>
      </w:divBdr>
    </w:div>
    <w:div w:id="2092963960">
      <w:bodyDiv w:val="1"/>
      <w:marLeft w:val="0"/>
      <w:marRight w:val="0"/>
      <w:marTop w:val="0"/>
      <w:marBottom w:val="0"/>
      <w:divBdr>
        <w:top w:val="none" w:sz="0" w:space="0" w:color="auto"/>
        <w:left w:val="none" w:sz="0" w:space="0" w:color="auto"/>
        <w:bottom w:val="none" w:sz="0" w:space="0" w:color="auto"/>
        <w:right w:val="none" w:sz="0" w:space="0" w:color="auto"/>
      </w:divBdr>
    </w:div>
    <w:div w:id="2142648644">
      <w:bodyDiv w:val="1"/>
      <w:marLeft w:val="0"/>
      <w:marRight w:val="0"/>
      <w:marTop w:val="0"/>
      <w:marBottom w:val="0"/>
      <w:divBdr>
        <w:top w:val="none" w:sz="0" w:space="0" w:color="auto"/>
        <w:left w:val="none" w:sz="0" w:space="0" w:color="auto"/>
        <w:bottom w:val="none" w:sz="0" w:space="0" w:color="auto"/>
        <w:right w:val="none" w:sz="0" w:space="0" w:color="auto"/>
      </w:divBdr>
      <w:divsChild>
        <w:div w:id="232085253">
          <w:marLeft w:val="0"/>
          <w:marRight w:val="0"/>
          <w:marTop w:val="0"/>
          <w:marBottom w:val="0"/>
          <w:divBdr>
            <w:top w:val="none" w:sz="0" w:space="0" w:color="auto"/>
            <w:left w:val="none" w:sz="0" w:space="0" w:color="auto"/>
            <w:bottom w:val="none" w:sz="0" w:space="0" w:color="auto"/>
            <w:right w:val="none" w:sz="0" w:space="0" w:color="auto"/>
          </w:divBdr>
          <w:divsChild>
            <w:div w:id="13686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0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uides.asburyseminary.edu/home" TargetMode="External"/><Relationship Id="rId18" Type="http://schemas.openxmlformats.org/officeDocument/2006/relationships/hyperlink" Target="https://guides.asburyseminary.edu/home" TargetMode="External"/><Relationship Id="rId26" Type="http://schemas.openxmlformats.org/officeDocument/2006/relationships/hyperlink" Target="mailto:helpdesk@asburyseminary.edu" TargetMode="External"/><Relationship Id="rId3" Type="http://schemas.openxmlformats.org/officeDocument/2006/relationships/styles" Target="styles.xml"/><Relationship Id="rId21" Type="http://schemas.openxmlformats.org/officeDocument/2006/relationships/hyperlink" Target="mailto:helpdesk@asburyseminary.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pdesk@asburyseminary.edu" TargetMode="External"/><Relationship Id="rId17" Type="http://schemas.openxmlformats.org/officeDocument/2006/relationships/hyperlink" Target="https://guides.asburyseminary.edu/az.php" TargetMode="External"/><Relationship Id="rId25" Type="http://schemas.openxmlformats.org/officeDocument/2006/relationships/hyperlink" Target="https://unicheck.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guides.asburyseminary.edu/home" TargetMode="External"/><Relationship Id="rId20" Type="http://schemas.openxmlformats.org/officeDocument/2006/relationships/hyperlink" Target="https://guides.asburyseminary.edu/writingcent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asburyseminary.edu" TargetMode="External"/><Relationship Id="rId24" Type="http://schemas.openxmlformats.org/officeDocument/2006/relationships/hyperlink" Target="https://www.plagiarism.org"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guides.asburyseminary.edu/libraryloan" TargetMode="External"/><Relationship Id="rId23" Type="http://schemas.openxmlformats.org/officeDocument/2006/relationships/hyperlink" Target="https://asburyseminary.edu/students/student-services/student-handbook/" TargetMode="External"/><Relationship Id="rId28" Type="http://schemas.openxmlformats.org/officeDocument/2006/relationships/header" Target="header1.xml"/><Relationship Id="rId10" Type="http://schemas.openxmlformats.org/officeDocument/2006/relationships/hyperlink" Target="http://connect.asburyseminary.edu" TargetMode="External"/><Relationship Id="rId19" Type="http://schemas.openxmlformats.org/officeDocument/2006/relationships/hyperlink" Target="mailto:helpdesk@asburyseminary.ed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elpdesk@asburyseminary.edu" TargetMode="External"/><Relationship Id="rId22" Type="http://schemas.openxmlformats.org/officeDocument/2006/relationships/hyperlink" Target="https://guides.asburyseminary.edu/home" TargetMode="External"/><Relationship Id="rId27" Type="http://schemas.openxmlformats.org/officeDocument/2006/relationships/hyperlink" Target="https://zoom.us/docs/doc/FERPA%20Guide.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B15C-B1F8-447D-9F2A-CD31DFAD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20</Pages>
  <Words>5444</Words>
  <Characters>31033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ATS</Company>
  <LinksUpToDate>false</LinksUpToDate>
  <CharactersWithSpaces>36405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Lacey Craig</cp:lastModifiedBy>
  <cp:revision>42</cp:revision>
  <cp:lastPrinted>2016-06-09T17:07:00Z</cp:lastPrinted>
  <dcterms:created xsi:type="dcterms:W3CDTF">2019-10-11T18:26:00Z</dcterms:created>
  <dcterms:modified xsi:type="dcterms:W3CDTF">2020-09-08T14:32:00Z</dcterms:modified>
</cp:coreProperties>
</file>